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6AD">
        <w:rPr>
          <w:rFonts w:ascii="Times New Roman" w:hAnsi="Times New Roman" w:cs="Times New Roman"/>
          <w:b/>
          <w:sz w:val="24"/>
          <w:szCs w:val="24"/>
        </w:rPr>
        <w:t>Alessandro Castellucci</w:t>
      </w: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6AD">
        <w:rPr>
          <w:rFonts w:ascii="Times New Roman" w:hAnsi="Times New Roman" w:cs="Times New Roman"/>
          <w:sz w:val="24"/>
          <w:szCs w:val="24"/>
        </w:rPr>
        <w:t xml:space="preserve">Nasce nel 1968 a Milano, dove studia recitazione, dizione, doppiaggio e mimo con, tra gli altri, Claudio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Orlandini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Mamadou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Dioume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Claudio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Morganti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Valter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Malosti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Claudio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Intropido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Laureato in economia e commercio e diplomato presso il Conservatorio ‘G.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Verdi’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di Milano.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All’età di 24 anni intraprende la carriera d’attore diventando membro della compagnia ‘Quelli di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Grock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’ di Milano, nella quale recita in tournée europee e americane.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Parallelamente si dedica al doppiaggio e alla docenza di recitazione in diverse scuole di teatro.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Collabora con Massimo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Sgorbani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Leo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Muscato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Paolo Rossi, Sergio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Ferrentino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Marco Baliani, tra gli altri.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Interpreta ruoli in numerose produzioni teatrali in Italia e all’estero, per la regia, tra gli altri, di R.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Fuks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A. Zanoletti, M.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Lischetti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Ianneo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Intropido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(tournée in Europa, Canada, Stati Uniti, Sud America). Fonda nel 1996 con Alessandro Betti il duo cabarettistico ‘I Ragni’ (Tournée Zelig Cabaret; premio Speciale della Giuria ‘Concorso Nazionale Ugo Tognazzi’, Cremona, dicembre 1998). Dal 2000 è docente di Tecniche di comunicazione presso la Scuola di direzione aziendale dell’Università Bocconi.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Giornalista pubblicista, speaker, radiocronista sportivo per Radio 24 (Olimpiadi Sydney 2000, Gran Premi Formula 1 2000-2004).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Nel 2003 è uno dei fondatori della compagnia ‘Macrò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Maudit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Spectacules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’.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Oltre a coordinare i laboratori di teatro della Scuola di Macrò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Maudit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realizza percorsi teatrali con i detenuti del carcere di Bollate e San Vittore.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Oggi dirige la compagnia, all’interno della quale opera come attore, regista e autore. </w:t>
      </w: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Nel 2005 scrive e interpreta il monologo ‘Nel fango del dio pallone - La storia maledetta di Carlo Petrini, centravanti di serie A’.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Nel 2011 dirige e interpreta ‘Acido solforico’, spettacolo coprodotto da Macrò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Maudit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Tieffe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Teatro Menotti, tratto dall’omonimo romanzo di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Amélie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Nothomb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che si avvale di un cast di 22 attori.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Nel 2017 dirige l’opera lirica ‘Le nozze di Figaro’ di W. A. Mozart, con la direzione musicale del M° Marco Beretta.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Fonda a Milano il Macrò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Maudit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Teàter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, Cantiere artistico e Scuola di Teatro. </w:t>
      </w:r>
    </w:p>
    <w:p w:rsidR="006436AD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0C" w:rsidRPr="006436AD" w:rsidRDefault="006436AD" w:rsidP="0064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AD">
        <w:rPr>
          <w:rFonts w:ascii="Times New Roman" w:hAnsi="Times New Roman" w:cs="Times New Roman"/>
          <w:sz w:val="24"/>
          <w:szCs w:val="24"/>
        </w:rPr>
        <w:t xml:space="preserve">Inizia una collaborazione con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Audible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36AD">
        <w:rPr>
          <w:rFonts w:ascii="Times New Roman" w:hAnsi="Times New Roman" w:cs="Times New Roman"/>
          <w:sz w:val="24"/>
          <w:szCs w:val="24"/>
        </w:rPr>
        <w:t>Storytel</w:t>
      </w:r>
      <w:proofErr w:type="spellEnd"/>
      <w:r w:rsidRPr="006436AD">
        <w:rPr>
          <w:rFonts w:ascii="Times New Roman" w:hAnsi="Times New Roman" w:cs="Times New Roman"/>
          <w:sz w:val="24"/>
          <w:szCs w:val="24"/>
        </w:rPr>
        <w:t xml:space="preserve"> per la registrazione di audiolibri (all’attivo più di 40 progetti realizzati).</w:t>
      </w:r>
    </w:p>
    <w:sectPr w:rsidR="0025780C" w:rsidRPr="00643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D"/>
    <w:rsid w:val="0025780C"/>
    <w:rsid w:val="006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5D32-F69F-4588-9081-69633C8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3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Femminis Stefano</dc:creator>
  <cp:keywords/>
  <dc:description/>
  <cp:lastModifiedBy>Femminis Stefano</cp:lastModifiedBy>
  <cp:revision>1</cp:revision>
  <dcterms:created xsi:type="dcterms:W3CDTF">2021-03-18T14:34:00Z</dcterms:created>
  <dcterms:modified xsi:type="dcterms:W3CDTF">2021-03-18T14:37:00Z</dcterms:modified>
</cp:coreProperties>
</file>