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B4" w:rsidRDefault="005F0AB4"/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Il triangolo imperfetto</w:t>
      </w:r>
      <w:r>
        <w:rPr>
          <w:b/>
        </w:rPr>
        <w:t>&lt;</w:t>
      </w:r>
      <w:proofErr w:type="spellStart"/>
      <w:r>
        <w:rPr>
          <w:b/>
        </w:rPr>
        <w:t>br</w:t>
      </w:r>
      <w:proofErr w:type="spellEnd"/>
      <w:r>
        <w:rPr>
          <w:b/>
        </w:rPr>
        <w:t>&gt;</w:t>
      </w:r>
      <w:r w:rsidRPr="00A60F04">
        <w:rPr>
          <w:b/>
        </w:rPr>
        <w:t>Dio, l’uomo, la sofferenza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i/>
        </w:rPr>
      </w:pPr>
      <w:r w:rsidRPr="00A60F04">
        <w:rPr>
          <w:b/>
          <w:i/>
        </w:rPr>
        <w:t>Dialoghi di Quaresima 2014</w:t>
      </w:r>
    </w:p>
    <w:p w:rsidR="006052D6" w:rsidRPr="00A60F04" w:rsidRDefault="006052D6" w:rsidP="006052D6">
      <w:pPr>
        <w:autoSpaceDE w:val="0"/>
        <w:autoSpaceDN w:val="0"/>
        <w:adjustRightInd w:val="0"/>
        <w:jc w:val="both"/>
      </w:pPr>
    </w:p>
    <w:p w:rsidR="006052D6" w:rsidRPr="00A60F04" w:rsidRDefault="006052D6" w:rsidP="006052D6">
      <w:pPr>
        <w:autoSpaceDE w:val="0"/>
        <w:autoSpaceDN w:val="0"/>
        <w:adjustRightInd w:val="0"/>
        <w:jc w:val="both"/>
      </w:pPr>
    </w:p>
    <w:p w:rsidR="006052D6" w:rsidRPr="00A60F04" w:rsidRDefault="006052D6" w:rsidP="006052D6">
      <w:pPr>
        <w:autoSpaceDE w:val="0"/>
        <w:autoSpaceDN w:val="0"/>
        <w:adjustRightInd w:val="0"/>
        <w:jc w:val="both"/>
      </w:pPr>
      <w:r w:rsidRPr="00A60F04">
        <w:t>Un triangolo, con ai vertici tre elementi – Dio, creatura, dolore – in relazione tra loro in un dialogo necessario e mai risolto, sempre imperfetto e asimmetrico.</w:t>
      </w:r>
      <w:r>
        <w:t>&lt;</w:t>
      </w:r>
      <w:proofErr w:type="spellStart"/>
      <w:r>
        <w:t>br</w:t>
      </w:r>
      <w:proofErr w:type="spellEnd"/>
      <w:r>
        <w:t>&gt;</w:t>
      </w:r>
    </w:p>
    <w:p w:rsidR="006052D6" w:rsidRPr="00A60F04" w:rsidRDefault="006052D6" w:rsidP="006052D6">
      <w:pPr>
        <w:autoSpaceDE w:val="0"/>
        <w:autoSpaceDN w:val="0"/>
        <w:adjustRightInd w:val="0"/>
        <w:jc w:val="both"/>
      </w:pPr>
      <w:r w:rsidRPr="00A60F04">
        <w:t>Lo scandalo del dolore resiste a ogni sapienza. Ma tra l’impotenza del mutismo e la presunzione arrogante delle parole certe e definitive, ci è chiesto di osare una parola di fede. Una parola molto umile che rilanci una ricerca di senso, percorsi di ascolto e di cura: «</w:t>
      </w:r>
      <w:r w:rsidRPr="00A60F04">
        <w:rPr>
          <w:iCs/>
        </w:rPr>
        <w:t>il senso del male non risiede, in primo luogo, nell’esperienza del soffrire ma nelle</w:t>
      </w:r>
      <w:r w:rsidRPr="00A60F04">
        <w:t xml:space="preserve"> </w:t>
      </w:r>
      <w:r w:rsidRPr="00A60F04">
        <w:rPr>
          <w:iCs/>
        </w:rPr>
        <w:t>attività che si intraprendono per superarlo»</w:t>
      </w:r>
      <w:r w:rsidRPr="00A60F04">
        <w:rPr>
          <w:i/>
          <w:iCs/>
        </w:rPr>
        <w:t xml:space="preserve"> </w:t>
      </w:r>
      <w:r w:rsidRPr="00A60F04">
        <w:t>(</w:t>
      </w:r>
      <w:r w:rsidRPr="00A60F04">
        <w:rPr>
          <w:smallCaps/>
        </w:rPr>
        <w:t xml:space="preserve">A. </w:t>
      </w:r>
      <w:proofErr w:type="spellStart"/>
      <w:r w:rsidRPr="00A60F04">
        <w:rPr>
          <w:smallCaps/>
        </w:rPr>
        <w:t>Kreiner</w:t>
      </w:r>
      <w:proofErr w:type="spellEnd"/>
      <w:r w:rsidRPr="00A60F04">
        <w:t>).</w:t>
      </w:r>
      <w:r>
        <w:t>&lt;</w:t>
      </w:r>
      <w:proofErr w:type="spellStart"/>
      <w:r>
        <w:t>br</w:t>
      </w:r>
      <w:proofErr w:type="spellEnd"/>
      <w:r>
        <w:t>&gt;</w:t>
      </w:r>
    </w:p>
    <w:p w:rsidR="006052D6" w:rsidRPr="00A60F04" w:rsidRDefault="006052D6" w:rsidP="006052D6">
      <w:pPr>
        <w:autoSpaceDE w:val="0"/>
        <w:autoSpaceDN w:val="0"/>
        <w:adjustRightInd w:val="0"/>
        <w:jc w:val="both"/>
      </w:pPr>
      <w:r w:rsidRPr="00A60F04">
        <w:t xml:space="preserve">I </w:t>
      </w:r>
      <w:r w:rsidRPr="00A60F04">
        <w:rPr>
          <w:i/>
        </w:rPr>
        <w:t>Dialoghi di Quaresima 2014</w:t>
      </w:r>
      <w:r w:rsidRPr="00A60F04">
        <w:t xml:space="preserve">, proposti dal </w:t>
      </w:r>
      <w:r w:rsidRPr="00A60F04">
        <w:rPr>
          <w:i/>
        </w:rPr>
        <w:t>Duomo di Milano</w:t>
      </w:r>
      <w:r w:rsidRPr="00A60F04">
        <w:t xml:space="preserve"> e dai Centri Culturali </w:t>
      </w:r>
      <w:proofErr w:type="spellStart"/>
      <w:r w:rsidRPr="00A60F04">
        <w:rPr>
          <w:i/>
        </w:rPr>
        <w:t>Ambrosianeum</w:t>
      </w:r>
      <w:proofErr w:type="spellEnd"/>
      <w:r w:rsidRPr="00A60F04">
        <w:t xml:space="preserve">, </w:t>
      </w:r>
      <w:r w:rsidRPr="00A60F04">
        <w:rPr>
          <w:i/>
        </w:rPr>
        <w:t>Corsia dei Servi</w:t>
      </w:r>
      <w:r w:rsidRPr="00A60F04">
        <w:t xml:space="preserve"> e </w:t>
      </w:r>
      <w:r w:rsidRPr="00A60F04">
        <w:rPr>
          <w:i/>
        </w:rPr>
        <w:t>San Fedele</w:t>
      </w:r>
      <w:r>
        <w:t xml:space="preserve">, </w:t>
      </w:r>
      <w:r w:rsidRPr="00A60F04">
        <w:t>offrono l’occasione per ascoltare insieme la lezione della debolezza che rivela una grande parte della verità dell’uomo.</w:t>
      </w:r>
    </w:p>
    <w:p w:rsidR="006052D6" w:rsidRPr="00A60F04" w:rsidRDefault="006052D6" w:rsidP="006052D6">
      <w:pPr>
        <w:autoSpaceDE w:val="0"/>
        <w:autoSpaceDN w:val="0"/>
        <w:adjustRightInd w:val="0"/>
        <w:jc w:val="both"/>
      </w:pPr>
    </w:p>
    <w:p w:rsidR="006052D6" w:rsidRPr="00A60F04" w:rsidRDefault="006052D6" w:rsidP="006052D6">
      <w:pPr>
        <w:autoSpaceDE w:val="0"/>
        <w:autoSpaceDN w:val="0"/>
        <w:adjustRightInd w:val="0"/>
        <w:jc w:val="both"/>
        <w:sectPr w:rsidR="006052D6" w:rsidRPr="00A60F04" w:rsidSect="00DA4AF9">
          <w:footerReference w:type="even" r:id="rId5"/>
          <w:footerReference w:type="default" r:id="rId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A60F04">
        <w:br w:type="page"/>
      </w:r>
    </w:p>
    <w:p w:rsidR="006052D6" w:rsidRPr="00A60F04" w:rsidRDefault="006052D6" w:rsidP="006052D6">
      <w:pPr>
        <w:autoSpaceDE w:val="0"/>
        <w:autoSpaceDN w:val="0"/>
        <w:adjustRightInd w:val="0"/>
        <w:jc w:val="both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Mercoledì 12 marzo - ore 20.30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Duomo di Milano</w:t>
      </w:r>
    </w:p>
    <w:p w:rsidR="006052D6" w:rsidRPr="00A60F04" w:rsidRDefault="006052D6" w:rsidP="006052D6">
      <w:pPr>
        <w:autoSpaceDE w:val="0"/>
        <w:autoSpaceDN w:val="0"/>
        <w:adjustRightInd w:val="0"/>
        <w:spacing w:after="80"/>
        <w:jc w:val="center"/>
      </w:pPr>
      <w:r w:rsidRPr="00A60F04">
        <w:t xml:space="preserve">La </w:t>
      </w:r>
      <w:r w:rsidRPr="00A60F04">
        <w:rPr>
          <w:i/>
        </w:rPr>
        <w:t>Via Crucis</w:t>
      </w:r>
      <w:r w:rsidRPr="00A60F04">
        <w:t xml:space="preserve"> di Mario Luzi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  <w:r w:rsidRPr="00A60F04">
        <w:rPr>
          <w:i/>
        </w:rPr>
        <w:t>(apertura del Duomo ore 20.00)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Venerdì 14 marzo - ore 18.30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Basilica di San Carlo al Corso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  <w:r w:rsidRPr="00A60F04">
        <w:rPr>
          <w:i/>
        </w:rPr>
        <w:t>Lettura biblica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«Le mie lacrime nell’otre tuo raccogli»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(</w:t>
      </w:r>
      <w:r w:rsidRPr="00A60F04">
        <w:rPr>
          <w:i/>
        </w:rPr>
        <w:t>Salmo</w:t>
      </w:r>
      <w:r w:rsidRPr="00A60F04">
        <w:t xml:space="preserve"> 56,9)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Mercoledì 19 marzo - ore 20.30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Auditorium San Fedele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Proiezione della pellicola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rPr>
          <w:i/>
        </w:rPr>
        <w:t>Gran Torino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Venerdì 21 marzo - ore 18.30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Basilica di San Carlo al Corso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  <w:r w:rsidRPr="00A60F04">
        <w:rPr>
          <w:i/>
        </w:rPr>
        <w:t>Lettura biblica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«In questo modo tu distruggi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la religione e la preghiera»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(</w:t>
      </w:r>
      <w:r w:rsidRPr="00A60F04">
        <w:rPr>
          <w:i/>
        </w:rPr>
        <w:t>Giobbe</w:t>
      </w:r>
      <w:r w:rsidRPr="00A60F04">
        <w:t xml:space="preserve"> 15,4)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Lunedì 24 marzo - ore 18.00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Pinacoteca di Brera - Sala della Passione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Ermanno Olmi a Brera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 xml:space="preserve">per il </w:t>
      </w:r>
      <w:r w:rsidRPr="00A60F04">
        <w:rPr>
          <w:i/>
        </w:rPr>
        <w:t>Cristo morto</w:t>
      </w:r>
      <w:r w:rsidRPr="00A60F04">
        <w:t xml:space="preserve"> del Mantegna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Venerdì 28 marzo - ore 18.30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Basilica di San Carlo al Corso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  <w:r w:rsidRPr="00A60F04">
        <w:rPr>
          <w:i/>
        </w:rPr>
        <w:t>Lettura biblica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«Chi ha peccato, lui o i suoi genitori?»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(</w:t>
      </w:r>
      <w:r w:rsidRPr="00A60F04">
        <w:rPr>
          <w:i/>
        </w:rPr>
        <w:t>Giovanni</w:t>
      </w:r>
      <w:r w:rsidRPr="00A60F04">
        <w:t xml:space="preserve"> 9,2)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>
        <w:br w:type="column"/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Sabato 29 marzo - ore 21.00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Basilica di San Carlo al Corso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Il forgiatore di uomini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 xml:space="preserve">Mercoledì </w:t>
      </w:r>
      <w:r>
        <w:rPr>
          <w:b/>
        </w:rPr>
        <w:t>2 aprile</w:t>
      </w:r>
      <w:r w:rsidRPr="00A60F04">
        <w:rPr>
          <w:b/>
        </w:rPr>
        <w:t xml:space="preserve"> - ore 18.00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proofErr w:type="spellStart"/>
      <w:r w:rsidRPr="00A60F04">
        <w:rPr>
          <w:b/>
          <w:color w:val="FF0000"/>
        </w:rPr>
        <w:t>Ambrosianeum</w:t>
      </w:r>
      <w:proofErr w:type="spellEnd"/>
      <w:r w:rsidRPr="00A60F04">
        <w:rPr>
          <w:b/>
          <w:color w:val="FF0000"/>
        </w:rPr>
        <w:t xml:space="preserve"> Fondazione Culturale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>
        <w:t>I</w:t>
      </w:r>
      <w:r w:rsidRPr="00A60F04">
        <w:t xml:space="preserve">l tema della </w:t>
      </w:r>
      <w:r w:rsidRPr="00A60F04">
        <w:rPr>
          <w:i/>
        </w:rPr>
        <w:t>Croc</w:t>
      </w:r>
      <w:r>
        <w:rPr>
          <w:i/>
        </w:rPr>
        <w:t>i</w:t>
      </w:r>
      <w:r w:rsidRPr="00A60F04">
        <w:rPr>
          <w:i/>
        </w:rPr>
        <w:t>fissione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nelle Scritture e nell’iconografia</w:t>
      </w:r>
    </w:p>
    <w:p w:rsidR="006052D6" w:rsidRDefault="006052D6" w:rsidP="006052D6">
      <w:pPr>
        <w:autoSpaceDE w:val="0"/>
        <w:autoSpaceDN w:val="0"/>
        <w:adjustRightInd w:val="0"/>
        <w:jc w:val="center"/>
        <w:rPr>
          <w:b/>
        </w:rPr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Venerdì 4 aprile - ore 18.30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Basilica di San Carlo al Corso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  <w:r w:rsidRPr="00A60F04">
        <w:rPr>
          <w:i/>
        </w:rPr>
        <w:t>Lettura biblica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«Se tu puoi qualcosa, aiutaci...»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(</w:t>
      </w:r>
      <w:r w:rsidRPr="00A60F04">
        <w:rPr>
          <w:i/>
        </w:rPr>
        <w:t>Marco</w:t>
      </w:r>
      <w:r w:rsidRPr="00A60F04">
        <w:t xml:space="preserve"> 9,22)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Martedì 8 aprile - ore 21.00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Basilica di San Carlo al Corso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  <w:r w:rsidRPr="00A60F04">
        <w:rPr>
          <w:i/>
        </w:rPr>
        <w:t>Rischiamo il coraggio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Veglia proposta dalla Fraternità di Romena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Venerdì 11 aprile - ore 18.30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Basilica di San Carlo al Corso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  <w:r w:rsidRPr="00A60F04">
        <w:rPr>
          <w:i/>
        </w:rPr>
        <w:t>Lettura biblica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«Ma liberaci dal male»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(</w:t>
      </w:r>
      <w:r w:rsidRPr="00A60F04">
        <w:rPr>
          <w:i/>
        </w:rPr>
        <w:t>Matteo</w:t>
      </w:r>
      <w:r w:rsidRPr="00A60F04">
        <w:t xml:space="preserve"> 6,13)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Domenica 13 aprile - ore 17.00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Chiesa di San Fedele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  <w:proofErr w:type="spellStart"/>
      <w:r w:rsidRPr="00A60F04">
        <w:rPr>
          <w:i/>
        </w:rPr>
        <w:t>Stabat</w:t>
      </w:r>
      <w:proofErr w:type="spellEnd"/>
      <w:r w:rsidRPr="00A60F04">
        <w:rPr>
          <w:i/>
        </w:rPr>
        <w:t xml:space="preserve"> Mater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r w:rsidRPr="00A60F04">
        <w:t>di Franz Joseph Haydn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</w:rPr>
      </w:pPr>
      <w:r w:rsidRPr="00A60F04">
        <w:rPr>
          <w:b/>
        </w:rPr>
        <w:t>Mercoledì 16 aprile - ore 20.30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60F04">
        <w:rPr>
          <w:b/>
          <w:color w:val="FF0000"/>
        </w:rPr>
        <w:t>Duomo di Milano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  <w:proofErr w:type="spellStart"/>
      <w:r w:rsidRPr="00A60F04">
        <w:rPr>
          <w:i/>
        </w:rPr>
        <w:t>Johannespassion</w:t>
      </w:r>
      <w:proofErr w:type="spellEnd"/>
      <w:r w:rsidRPr="00A60F04">
        <w:t xml:space="preserve"> (</w:t>
      </w:r>
      <w:proofErr w:type="spellStart"/>
      <w:r w:rsidRPr="00A60F04">
        <w:rPr>
          <w:smallCaps/>
        </w:rPr>
        <w:t>bwv</w:t>
      </w:r>
      <w:proofErr w:type="spellEnd"/>
      <w:r w:rsidRPr="00A60F04">
        <w:t xml:space="preserve"> 245)</w:t>
      </w:r>
    </w:p>
    <w:p w:rsidR="006052D6" w:rsidRPr="00A60F04" w:rsidRDefault="006052D6" w:rsidP="006052D6">
      <w:pPr>
        <w:autoSpaceDE w:val="0"/>
        <w:autoSpaceDN w:val="0"/>
        <w:adjustRightInd w:val="0"/>
        <w:spacing w:after="80"/>
        <w:jc w:val="center"/>
      </w:pPr>
      <w:r w:rsidRPr="00A60F04">
        <w:t>di J. S. Bach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  <w:rPr>
          <w:i/>
        </w:rPr>
      </w:pPr>
      <w:r w:rsidRPr="00A60F04">
        <w:rPr>
          <w:i/>
        </w:rPr>
        <w:t>(apertura del Duomo ore 20.00)</w:t>
      </w: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Pr="00A60F04" w:rsidRDefault="006052D6" w:rsidP="006052D6">
      <w:pPr>
        <w:autoSpaceDE w:val="0"/>
        <w:autoSpaceDN w:val="0"/>
        <w:adjustRightInd w:val="0"/>
        <w:jc w:val="center"/>
      </w:pPr>
    </w:p>
    <w:p w:rsidR="006052D6" w:rsidRDefault="006052D6" w:rsidP="006052D6"/>
    <w:p w:rsidR="006052D6" w:rsidRDefault="006052D6">
      <w:bookmarkStart w:id="0" w:name="_GoBack"/>
      <w:bookmarkEnd w:id="0"/>
    </w:p>
    <w:sectPr w:rsidR="00605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A7" w:rsidRDefault="006052D6" w:rsidP="007575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5AA7" w:rsidRDefault="006052D6" w:rsidP="007575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A7" w:rsidRDefault="006052D6" w:rsidP="007575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5AA7" w:rsidRDefault="006052D6" w:rsidP="007575F1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D6"/>
    <w:rsid w:val="005F0AB4"/>
    <w:rsid w:val="006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052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52D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052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52D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Farina</dc:creator>
  <cp:lastModifiedBy>Iris Farina</cp:lastModifiedBy>
  <cp:revision>1</cp:revision>
  <dcterms:created xsi:type="dcterms:W3CDTF">2014-03-10T14:01:00Z</dcterms:created>
  <dcterms:modified xsi:type="dcterms:W3CDTF">2014-03-10T14:02:00Z</dcterms:modified>
</cp:coreProperties>
</file>