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AF" w:rsidRPr="00DC7EAF" w:rsidRDefault="00DC7EAF" w:rsidP="00C056BB">
      <w:pPr>
        <w:pStyle w:val="Titolo4"/>
        <w:spacing w:before="0" w:after="0"/>
        <w:ind w:right="-2268"/>
        <w:jc w:val="center"/>
        <w:rPr>
          <w:rFonts w:ascii="Times New Roman" w:hAnsi="Times New Roman"/>
          <w:smallCaps/>
          <w:lang w:eastAsia="it-IT"/>
        </w:rPr>
      </w:pPr>
      <w:r w:rsidRPr="00DC7EAF">
        <w:rPr>
          <w:rFonts w:ascii="Times New Roman" w:hAnsi="Times New Roman"/>
          <w:smallCaps/>
          <w:lang w:eastAsia="it-IT"/>
        </w:rPr>
        <w:t>diocesi di Lodi</w:t>
      </w:r>
    </w:p>
    <w:p w:rsidR="00DC7EAF" w:rsidRPr="00DC7EAF" w:rsidRDefault="00DC7EAF" w:rsidP="00C056BB">
      <w:pPr>
        <w:ind w:right="-2268"/>
        <w:jc w:val="center"/>
        <w:rPr>
          <w:lang w:eastAsia="it-IT"/>
        </w:rPr>
      </w:pPr>
    </w:p>
    <w:p w:rsidR="00DC7EAF" w:rsidRPr="001F4854" w:rsidRDefault="00DC7EAF" w:rsidP="00C056BB">
      <w:pPr>
        <w:pStyle w:val="Titolo4"/>
        <w:spacing w:before="0" w:after="0"/>
        <w:ind w:right="-2268"/>
        <w:jc w:val="center"/>
        <w:rPr>
          <w:rFonts w:ascii="Times New Roman" w:hAnsi="Times New Roman"/>
          <w:smallCaps/>
          <w:sz w:val="24"/>
          <w:szCs w:val="24"/>
          <w:lang w:val="es-ES_tradnl" w:eastAsia="it-IT"/>
        </w:rPr>
      </w:pPr>
      <w:r>
        <w:rPr>
          <w:rFonts w:ascii="Times New Roman" w:hAnsi="Times New Roman"/>
          <w:smallCaps/>
          <w:sz w:val="24"/>
          <w:szCs w:val="24"/>
          <w:lang w:val="es-ES_tradnl" w:eastAsia="it-IT"/>
        </w:rPr>
        <w:t xml:space="preserve">Basilica </w:t>
      </w:r>
      <w:r w:rsidRPr="001F4854">
        <w:rPr>
          <w:rFonts w:ascii="Times New Roman" w:hAnsi="Times New Roman"/>
          <w:smallCaps/>
          <w:sz w:val="24"/>
          <w:szCs w:val="24"/>
          <w:lang w:val="es-ES_tradnl" w:eastAsia="it-IT"/>
        </w:rPr>
        <w:t>di Sant’Antonio abate e Santa Francesca Cabrini</w:t>
      </w:r>
    </w:p>
    <w:p w:rsidR="00DC7EAF" w:rsidRDefault="00DC7EAF" w:rsidP="00C056BB">
      <w:pPr>
        <w:pStyle w:val="Titolo4"/>
        <w:spacing w:before="0" w:after="0"/>
        <w:ind w:right="-2268"/>
        <w:jc w:val="center"/>
        <w:rPr>
          <w:rFonts w:ascii="Times New Roman" w:hAnsi="Times New Roman"/>
          <w:smallCaps/>
          <w:sz w:val="20"/>
          <w:szCs w:val="20"/>
          <w:lang w:eastAsia="it-IT"/>
        </w:rPr>
      </w:pPr>
    </w:p>
    <w:p w:rsidR="00DC7EAF" w:rsidRPr="00DC7EAF" w:rsidRDefault="00DC7EAF" w:rsidP="00C056BB">
      <w:pPr>
        <w:pStyle w:val="Titolo4"/>
        <w:spacing w:before="0" w:after="0"/>
        <w:ind w:right="-2268"/>
        <w:jc w:val="center"/>
        <w:rPr>
          <w:rFonts w:ascii="Times New Roman" w:hAnsi="Times New Roman"/>
          <w:smallCaps/>
          <w:sz w:val="20"/>
          <w:szCs w:val="20"/>
        </w:rPr>
      </w:pPr>
      <w:r w:rsidRPr="00DC7EAF">
        <w:rPr>
          <w:rFonts w:ascii="Times New Roman" w:hAnsi="Times New Roman"/>
          <w:smallCaps/>
          <w:sz w:val="20"/>
          <w:szCs w:val="20"/>
          <w:lang w:eastAsia="it-IT"/>
        </w:rPr>
        <w:t>Sant’Angelo Lodigiano, 15 gennaio 2017</w:t>
      </w:r>
    </w:p>
    <w:p w:rsidR="00DC7EAF" w:rsidRPr="00DC7EAF" w:rsidRDefault="00DC7EAF" w:rsidP="00C056BB">
      <w:pPr>
        <w:autoSpaceDE w:val="0"/>
        <w:autoSpaceDN w:val="0"/>
        <w:adjustRightInd w:val="0"/>
        <w:ind w:right="-2268"/>
        <w:rPr>
          <w:rFonts w:ascii="Times New Roman Grassetto" w:eastAsiaTheme="minorHAnsi" w:hAnsi="Times New Roman Grassetto"/>
          <w:b/>
          <w:sz w:val="24"/>
          <w:szCs w:val="24"/>
          <w:lang w:val="es-ES_tradnl"/>
        </w:rPr>
      </w:pPr>
    </w:p>
    <w:p w:rsidR="00DC7EAF" w:rsidRPr="00DC7EAF" w:rsidRDefault="00DC7EAF" w:rsidP="00C056BB">
      <w:pPr>
        <w:autoSpaceDE w:val="0"/>
        <w:autoSpaceDN w:val="0"/>
        <w:adjustRightInd w:val="0"/>
        <w:ind w:right="-2268"/>
        <w:jc w:val="center"/>
        <w:rPr>
          <w:rFonts w:ascii="Times New Roman Grassetto" w:eastAsiaTheme="minorHAnsi" w:hAnsi="Times New Roman Grassetto"/>
          <w:b/>
          <w:i/>
          <w:smallCaps/>
          <w:sz w:val="22"/>
          <w:szCs w:val="22"/>
        </w:rPr>
      </w:pPr>
      <w:r w:rsidRPr="00DC7EAF">
        <w:rPr>
          <w:rFonts w:ascii="Times New Roman Grassetto" w:eastAsiaTheme="minorHAnsi" w:hAnsi="Times New Roman Grassetto"/>
          <w:b/>
          <w:i/>
          <w:sz w:val="22"/>
          <w:szCs w:val="22"/>
        </w:rPr>
        <w:t>103</w:t>
      </w:r>
      <w:proofErr w:type="gramStart"/>
      <w:r w:rsidRPr="00DC7EAF">
        <w:rPr>
          <w:rFonts w:ascii="Times New Roman Grassetto" w:eastAsiaTheme="minorHAnsi" w:hAnsi="Times New Roman Grassetto"/>
          <w:b/>
          <w:i/>
          <w:sz w:val="22"/>
          <w:szCs w:val="22"/>
        </w:rPr>
        <w:t xml:space="preserve">a </w:t>
      </w:r>
      <w:r w:rsidRPr="00DC7EAF">
        <w:rPr>
          <w:rFonts w:ascii="Times New Roman Grassetto" w:eastAsiaTheme="minorHAnsi" w:hAnsi="Times New Roman Grassetto"/>
          <w:b/>
          <w:i/>
          <w:smallCaps/>
          <w:sz w:val="22"/>
          <w:szCs w:val="22"/>
        </w:rPr>
        <w:t xml:space="preserve"> Giornata</w:t>
      </w:r>
      <w:proofErr w:type="gramEnd"/>
      <w:r w:rsidRPr="00DC7EAF">
        <w:rPr>
          <w:rFonts w:ascii="Times New Roman Grassetto" w:eastAsiaTheme="minorHAnsi" w:hAnsi="Times New Roman Grassetto"/>
          <w:b/>
          <w:i/>
          <w:smallCaps/>
          <w:sz w:val="22"/>
          <w:szCs w:val="22"/>
        </w:rPr>
        <w:t xml:space="preserve"> Mondiale delle Migrazioni</w:t>
      </w:r>
    </w:p>
    <w:p w:rsidR="00DC7EAF" w:rsidRPr="00DC7EAF" w:rsidRDefault="00DC7EAF" w:rsidP="00C056BB">
      <w:pPr>
        <w:ind w:right="-2268"/>
        <w:jc w:val="center"/>
        <w:rPr>
          <w:smallCaps/>
          <w:lang w:eastAsia="it-IT"/>
        </w:rPr>
      </w:pPr>
      <w:r w:rsidRPr="00DC7EAF">
        <w:rPr>
          <w:smallCaps/>
          <w:lang w:eastAsia="it-IT"/>
        </w:rPr>
        <w:t>II domenica del tempo ordinario</w:t>
      </w:r>
    </w:p>
    <w:p w:rsidR="00DC7EAF" w:rsidRPr="00DC7EAF" w:rsidRDefault="00DC7EAF" w:rsidP="00C056BB">
      <w:pPr>
        <w:ind w:right="-2268"/>
        <w:jc w:val="center"/>
        <w:rPr>
          <w:i/>
        </w:rPr>
      </w:pPr>
      <w:proofErr w:type="spellStart"/>
      <w:r w:rsidRPr="00DC7EAF">
        <w:rPr>
          <w:i/>
        </w:rPr>
        <w:t>Is</w:t>
      </w:r>
      <w:proofErr w:type="spellEnd"/>
      <w:r w:rsidRPr="00DC7EAF">
        <w:rPr>
          <w:i/>
        </w:rPr>
        <w:t xml:space="preserve"> 49, 3.5-6; </w:t>
      </w:r>
      <w:proofErr w:type="spellStart"/>
      <w:r w:rsidRPr="00DC7EAF">
        <w:rPr>
          <w:i/>
        </w:rPr>
        <w:t>Sal</w:t>
      </w:r>
      <w:proofErr w:type="spellEnd"/>
      <w:r w:rsidRPr="00DC7EAF">
        <w:rPr>
          <w:i/>
        </w:rPr>
        <w:t xml:space="preserve"> 39; 1Cor 1, 1-3; </w:t>
      </w:r>
      <w:proofErr w:type="spellStart"/>
      <w:r w:rsidRPr="00DC7EAF">
        <w:rPr>
          <w:i/>
        </w:rPr>
        <w:t>Gv</w:t>
      </w:r>
      <w:proofErr w:type="spellEnd"/>
      <w:r w:rsidRPr="00DC7EAF">
        <w:rPr>
          <w:i/>
        </w:rPr>
        <w:t xml:space="preserve"> 1, 29-34</w:t>
      </w:r>
    </w:p>
    <w:p w:rsidR="00DC7EAF" w:rsidRDefault="00DC7EAF" w:rsidP="00C056BB">
      <w:pPr>
        <w:ind w:right="-2268"/>
        <w:rPr>
          <w:i/>
          <w:smallCaps/>
          <w:lang w:eastAsia="it-IT"/>
        </w:rPr>
      </w:pPr>
    </w:p>
    <w:p w:rsidR="00C056BB" w:rsidRPr="001F4854" w:rsidRDefault="00C056BB" w:rsidP="00C056BB">
      <w:pPr>
        <w:ind w:right="-2268"/>
        <w:rPr>
          <w:i/>
          <w:smallCaps/>
          <w:lang w:eastAsia="it-IT"/>
        </w:rPr>
      </w:pPr>
    </w:p>
    <w:p w:rsidR="001232F7" w:rsidRDefault="001232F7" w:rsidP="00C056BB">
      <w:pPr>
        <w:pStyle w:val="Titolo4"/>
        <w:spacing w:before="0" w:after="0"/>
        <w:ind w:right="-2268"/>
        <w:jc w:val="center"/>
        <w:rPr>
          <w:rFonts w:ascii="Times New Roman" w:hAnsi="Times New Roman"/>
          <w:smallCaps/>
          <w:sz w:val="24"/>
          <w:szCs w:val="24"/>
          <w:lang w:eastAsia="it-IT"/>
        </w:rPr>
      </w:pPr>
      <w:r>
        <w:rPr>
          <w:rFonts w:ascii="Times New Roman" w:hAnsi="Times New Roman"/>
          <w:smallCaps/>
          <w:sz w:val="24"/>
          <w:szCs w:val="24"/>
          <w:lang w:eastAsia="it-IT"/>
        </w:rPr>
        <w:t>Omelia di S.E.R. Card. Angelo Scola, Arcivescovo di Milano</w:t>
      </w:r>
    </w:p>
    <w:p w:rsidR="00661B9F" w:rsidRDefault="00661B9F" w:rsidP="00C056BB">
      <w:pPr>
        <w:ind w:right="-2268"/>
        <w:rPr>
          <w:lang w:eastAsia="it-IT"/>
        </w:rPr>
      </w:pPr>
    </w:p>
    <w:p w:rsidR="00050A2E" w:rsidRPr="008A08DF" w:rsidRDefault="007F4B2D" w:rsidP="008A08DF">
      <w:pPr>
        <w:ind w:right="-2268" w:firstLine="360"/>
        <w:jc w:val="both"/>
        <w:rPr>
          <w:sz w:val="24"/>
          <w:szCs w:val="24"/>
        </w:rPr>
      </w:pPr>
      <w:bookmarkStart w:id="0" w:name="_GoBack"/>
      <w:bookmarkEnd w:id="0"/>
      <w:r w:rsidRPr="008A08DF">
        <w:rPr>
          <w:sz w:val="24"/>
          <w:szCs w:val="24"/>
        </w:rPr>
        <w:t xml:space="preserve">1. </w:t>
      </w:r>
      <w:r w:rsidR="00050A2E" w:rsidRPr="008A08DF">
        <w:rPr>
          <w:sz w:val="24"/>
          <w:szCs w:val="24"/>
        </w:rPr>
        <w:t>L</w:t>
      </w:r>
      <w:r w:rsidR="00F14123" w:rsidRPr="008A08DF">
        <w:rPr>
          <w:sz w:val="24"/>
          <w:szCs w:val="24"/>
        </w:rPr>
        <w:t xml:space="preserve">a vostra città è giustamente fiera di avere dato i natali a </w:t>
      </w:r>
      <w:r w:rsidR="00036B41" w:rsidRPr="008A08DF">
        <w:rPr>
          <w:sz w:val="24"/>
          <w:szCs w:val="24"/>
        </w:rPr>
        <w:t xml:space="preserve">Francesca Saverio Cabrini, </w:t>
      </w:r>
      <w:r w:rsidR="00661B9F" w:rsidRPr="008A08DF">
        <w:rPr>
          <w:sz w:val="24"/>
          <w:szCs w:val="24"/>
        </w:rPr>
        <w:t xml:space="preserve">la grande </w:t>
      </w:r>
      <w:r w:rsidR="00036B41" w:rsidRPr="008A08DF">
        <w:rPr>
          <w:i/>
          <w:sz w:val="24"/>
          <w:szCs w:val="24"/>
        </w:rPr>
        <w:t xml:space="preserve">Santa </w:t>
      </w:r>
      <w:r w:rsidR="00661B9F" w:rsidRPr="008A08DF">
        <w:rPr>
          <w:i/>
          <w:sz w:val="24"/>
          <w:szCs w:val="24"/>
        </w:rPr>
        <w:t>degli Italiani in America</w:t>
      </w:r>
      <w:r w:rsidR="00050A2E" w:rsidRPr="008A08DF">
        <w:rPr>
          <w:sz w:val="24"/>
          <w:szCs w:val="24"/>
        </w:rPr>
        <w:t>. Fu c</w:t>
      </w:r>
      <w:r w:rsidR="00F14123" w:rsidRPr="008A08DF">
        <w:rPr>
          <w:sz w:val="24"/>
          <w:szCs w:val="24"/>
        </w:rPr>
        <w:t>anonizzata da Pio XII nel 1946</w:t>
      </w:r>
      <w:r w:rsidR="00050A2E" w:rsidRPr="008A08DF">
        <w:rPr>
          <w:sz w:val="24"/>
          <w:szCs w:val="24"/>
        </w:rPr>
        <w:t xml:space="preserve">. Nel 1950, a cento anni dalla sua nascita, </w:t>
      </w:r>
      <w:r w:rsidR="003461BF" w:rsidRPr="008A08DF">
        <w:rPr>
          <w:sz w:val="24"/>
          <w:szCs w:val="24"/>
        </w:rPr>
        <w:t xml:space="preserve">Madre Cabrini </w:t>
      </w:r>
      <w:r w:rsidR="00D01E41" w:rsidRPr="008A08DF">
        <w:rPr>
          <w:sz w:val="24"/>
          <w:szCs w:val="24"/>
        </w:rPr>
        <w:t>venne da lui proclamata «</w:t>
      </w:r>
      <w:r w:rsidR="00F14123" w:rsidRPr="008A08DF">
        <w:rPr>
          <w:i/>
          <w:sz w:val="24"/>
          <w:szCs w:val="24"/>
        </w:rPr>
        <w:t>patron</w:t>
      </w:r>
      <w:r w:rsidR="00D01E41" w:rsidRPr="008A08DF">
        <w:rPr>
          <w:i/>
          <w:sz w:val="24"/>
          <w:szCs w:val="24"/>
        </w:rPr>
        <w:t>a di tutti i migranti del mondo</w:t>
      </w:r>
      <w:r w:rsidR="00D01E41" w:rsidRPr="008A08DF">
        <w:rPr>
          <w:sz w:val="24"/>
          <w:szCs w:val="24"/>
        </w:rPr>
        <w:t>»</w:t>
      </w:r>
      <w:r w:rsidR="00050A2E" w:rsidRPr="008A08DF">
        <w:rPr>
          <w:sz w:val="24"/>
          <w:szCs w:val="24"/>
        </w:rPr>
        <w:t xml:space="preserve">. </w:t>
      </w:r>
    </w:p>
    <w:p w:rsidR="00F14123" w:rsidRPr="008A08DF" w:rsidRDefault="003461BF" w:rsidP="008A08DF">
      <w:pPr>
        <w:ind w:right="-2268" w:firstLine="360"/>
        <w:jc w:val="both"/>
        <w:rPr>
          <w:sz w:val="24"/>
          <w:szCs w:val="24"/>
        </w:rPr>
      </w:pPr>
      <w:r w:rsidRPr="008A08DF">
        <w:rPr>
          <w:sz w:val="24"/>
          <w:szCs w:val="24"/>
        </w:rPr>
        <w:t xml:space="preserve">Con gioia vogliamo ricordarla oggi nel giorno in cui la Chiesa celebra la </w:t>
      </w:r>
      <w:r w:rsidR="00050A2E" w:rsidRPr="008A08DF">
        <w:rPr>
          <w:sz w:val="24"/>
          <w:szCs w:val="24"/>
        </w:rPr>
        <w:t>centotreesima (</w:t>
      </w:r>
      <w:r w:rsidRPr="008A08DF">
        <w:rPr>
          <w:sz w:val="24"/>
          <w:szCs w:val="24"/>
        </w:rPr>
        <w:t>103</w:t>
      </w:r>
      <w:r w:rsidR="00050A2E" w:rsidRPr="008A08DF">
        <w:rPr>
          <w:sz w:val="24"/>
          <w:szCs w:val="24"/>
          <w:vertAlign w:val="superscript"/>
        </w:rPr>
        <w:t>a</w:t>
      </w:r>
      <w:r w:rsidR="00050A2E" w:rsidRPr="008A08DF">
        <w:rPr>
          <w:sz w:val="24"/>
          <w:szCs w:val="24"/>
        </w:rPr>
        <w:t>)</w:t>
      </w:r>
      <w:r w:rsidR="00F14123" w:rsidRPr="008A08DF">
        <w:rPr>
          <w:i/>
          <w:sz w:val="24"/>
          <w:szCs w:val="24"/>
        </w:rPr>
        <w:t xml:space="preserve"> Giornata mondiale del migrante e del rifugiato</w:t>
      </w:r>
      <w:r w:rsidRPr="008A08DF">
        <w:rPr>
          <w:sz w:val="24"/>
          <w:szCs w:val="24"/>
        </w:rPr>
        <w:t xml:space="preserve">. Per questa occasione </w:t>
      </w:r>
      <w:r w:rsidR="007F4B2D" w:rsidRPr="008A08DF">
        <w:rPr>
          <w:sz w:val="24"/>
          <w:szCs w:val="24"/>
        </w:rPr>
        <w:t>Papa Francesco ha scritto i</w:t>
      </w:r>
      <w:r w:rsidRPr="008A08DF">
        <w:rPr>
          <w:sz w:val="24"/>
          <w:szCs w:val="24"/>
        </w:rPr>
        <w:t xml:space="preserve">l </w:t>
      </w:r>
      <w:r w:rsidR="007F4B2D" w:rsidRPr="008A08DF">
        <w:rPr>
          <w:i/>
          <w:sz w:val="24"/>
          <w:szCs w:val="24"/>
        </w:rPr>
        <w:t xml:space="preserve">Messaggio </w:t>
      </w:r>
      <w:r w:rsidRPr="008A08DF">
        <w:rPr>
          <w:sz w:val="24"/>
          <w:szCs w:val="24"/>
        </w:rPr>
        <w:t xml:space="preserve">dal titolo </w:t>
      </w:r>
      <w:r w:rsidRPr="008A08DF">
        <w:rPr>
          <w:i/>
          <w:sz w:val="24"/>
          <w:szCs w:val="24"/>
        </w:rPr>
        <w:t>Migranti minorenni, vulnerabili e senza voce.</w:t>
      </w:r>
      <w:r w:rsidR="00050A2E" w:rsidRPr="008A08DF">
        <w:rPr>
          <w:sz w:val="24"/>
          <w:szCs w:val="24"/>
        </w:rPr>
        <w:t xml:space="preserve"> E</w:t>
      </w:r>
      <w:r w:rsidR="00306B5D" w:rsidRPr="008A08DF">
        <w:rPr>
          <w:sz w:val="24"/>
          <w:szCs w:val="24"/>
        </w:rPr>
        <w:t xml:space="preserve"> ha </w:t>
      </w:r>
      <w:r w:rsidR="007F4B2D" w:rsidRPr="008A08DF">
        <w:rPr>
          <w:sz w:val="24"/>
          <w:szCs w:val="24"/>
        </w:rPr>
        <w:t xml:space="preserve">poi </w:t>
      </w:r>
      <w:r w:rsidR="00306B5D" w:rsidRPr="008A08DF">
        <w:rPr>
          <w:sz w:val="24"/>
          <w:szCs w:val="24"/>
        </w:rPr>
        <w:t>approf</w:t>
      </w:r>
      <w:r w:rsidR="007F4B2D" w:rsidRPr="008A08DF">
        <w:rPr>
          <w:sz w:val="24"/>
          <w:szCs w:val="24"/>
        </w:rPr>
        <w:t>ondito la tragedia del dolore d</w:t>
      </w:r>
      <w:r w:rsidR="00306B5D" w:rsidRPr="008A08DF">
        <w:rPr>
          <w:sz w:val="24"/>
          <w:szCs w:val="24"/>
        </w:rPr>
        <w:t xml:space="preserve">i </w:t>
      </w:r>
      <w:r w:rsidR="007F4B2D" w:rsidRPr="008A08DF">
        <w:rPr>
          <w:sz w:val="24"/>
          <w:szCs w:val="24"/>
        </w:rPr>
        <w:t xml:space="preserve">questi </w:t>
      </w:r>
      <w:r w:rsidR="00050A2E" w:rsidRPr="008A08DF">
        <w:rPr>
          <w:sz w:val="24"/>
          <w:szCs w:val="24"/>
        </w:rPr>
        <w:t xml:space="preserve">esclusi </w:t>
      </w:r>
      <w:r w:rsidR="00306B5D" w:rsidRPr="008A08DF">
        <w:rPr>
          <w:sz w:val="24"/>
          <w:szCs w:val="24"/>
        </w:rPr>
        <w:t xml:space="preserve">di oggi e </w:t>
      </w:r>
      <w:r w:rsidR="00050A2E" w:rsidRPr="008A08DF">
        <w:rPr>
          <w:sz w:val="24"/>
          <w:szCs w:val="24"/>
        </w:rPr>
        <w:t xml:space="preserve">la grave </w:t>
      </w:r>
      <w:r w:rsidR="00306B5D" w:rsidRPr="008A08DF">
        <w:rPr>
          <w:sz w:val="24"/>
          <w:szCs w:val="24"/>
        </w:rPr>
        <w:t>responsabilità di</w:t>
      </w:r>
      <w:r w:rsidR="00050A2E" w:rsidRPr="008A08DF">
        <w:rPr>
          <w:sz w:val="24"/>
          <w:szCs w:val="24"/>
        </w:rPr>
        <w:t xml:space="preserve"> noi</w:t>
      </w:r>
      <w:r w:rsidR="00306B5D" w:rsidRPr="008A08DF">
        <w:rPr>
          <w:sz w:val="24"/>
          <w:szCs w:val="24"/>
        </w:rPr>
        <w:t xml:space="preserve"> adulti con la </w:t>
      </w:r>
      <w:r w:rsidR="00306B5D" w:rsidRPr="008A08DF">
        <w:rPr>
          <w:i/>
          <w:sz w:val="24"/>
          <w:szCs w:val="24"/>
        </w:rPr>
        <w:t xml:space="preserve">Lettera </w:t>
      </w:r>
      <w:r w:rsidR="00050A2E" w:rsidRPr="008A08DF">
        <w:rPr>
          <w:i/>
          <w:sz w:val="24"/>
          <w:szCs w:val="24"/>
        </w:rPr>
        <w:t>del Santo Padre Francesco a</w:t>
      </w:r>
      <w:r w:rsidR="00306B5D" w:rsidRPr="008A08DF">
        <w:rPr>
          <w:i/>
          <w:sz w:val="24"/>
          <w:szCs w:val="24"/>
        </w:rPr>
        <w:t>i Vescovi nella Festa dei Santi Innocenti</w:t>
      </w:r>
      <w:r w:rsidR="00306B5D" w:rsidRPr="008A08DF">
        <w:rPr>
          <w:sz w:val="24"/>
          <w:szCs w:val="24"/>
        </w:rPr>
        <w:t xml:space="preserve">. </w:t>
      </w:r>
    </w:p>
    <w:p w:rsidR="0062416C" w:rsidRPr="008A08DF" w:rsidRDefault="0062416C" w:rsidP="008A08DF">
      <w:pPr>
        <w:ind w:right="-2268"/>
        <w:jc w:val="both"/>
        <w:rPr>
          <w:sz w:val="24"/>
          <w:szCs w:val="24"/>
        </w:rPr>
      </w:pPr>
    </w:p>
    <w:p w:rsidR="0062416C" w:rsidRPr="008A08DF" w:rsidRDefault="007F4B2D" w:rsidP="008A08DF">
      <w:pPr>
        <w:ind w:right="-2268" w:firstLine="360"/>
        <w:jc w:val="both"/>
        <w:rPr>
          <w:sz w:val="24"/>
          <w:szCs w:val="24"/>
        </w:rPr>
      </w:pPr>
      <w:r w:rsidRPr="008A08DF">
        <w:rPr>
          <w:sz w:val="24"/>
          <w:szCs w:val="24"/>
        </w:rPr>
        <w:t xml:space="preserve">2. </w:t>
      </w:r>
      <w:r w:rsidR="00306B5D" w:rsidRPr="008A08DF">
        <w:rPr>
          <w:sz w:val="24"/>
          <w:szCs w:val="24"/>
        </w:rPr>
        <w:t>Dal 1876 al 1915</w:t>
      </w:r>
      <w:r w:rsidR="00287411" w:rsidRPr="008A08DF">
        <w:rPr>
          <w:sz w:val="24"/>
          <w:szCs w:val="24"/>
        </w:rPr>
        <w:t xml:space="preserve"> emigrarono 14 milioni di Italiani, poco meno della metà della nostra popolazione che, </w:t>
      </w:r>
      <w:r w:rsidR="00306B5D" w:rsidRPr="008A08DF">
        <w:rPr>
          <w:sz w:val="24"/>
          <w:szCs w:val="24"/>
        </w:rPr>
        <w:t xml:space="preserve">nel 1901, </w:t>
      </w:r>
      <w:r w:rsidR="00287411" w:rsidRPr="008A08DF">
        <w:rPr>
          <w:sz w:val="24"/>
          <w:szCs w:val="24"/>
        </w:rPr>
        <w:t>non superava i 3</w:t>
      </w:r>
      <w:r w:rsidR="00306B5D" w:rsidRPr="008A08DF">
        <w:rPr>
          <w:sz w:val="24"/>
          <w:szCs w:val="24"/>
        </w:rPr>
        <w:t>3</w:t>
      </w:r>
      <w:r w:rsidR="00287411" w:rsidRPr="008A08DF">
        <w:rPr>
          <w:sz w:val="24"/>
          <w:szCs w:val="24"/>
        </w:rPr>
        <w:t xml:space="preserve"> milioni. Nel marzo del 1889, obbedendo ad una precisa richiesta di Papa Leone XIII, Madre Francesca Saverio giunse con sette compagne a New York</w:t>
      </w:r>
      <w:r w:rsidR="0000321E" w:rsidRPr="008A08DF">
        <w:rPr>
          <w:sz w:val="24"/>
          <w:szCs w:val="24"/>
        </w:rPr>
        <w:t xml:space="preserve">. Indomite ed infaticabili, amavano Cristo Gesù e volevano </w:t>
      </w:r>
      <w:r w:rsidR="00287411" w:rsidRPr="008A08DF">
        <w:rPr>
          <w:sz w:val="24"/>
          <w:szCs w:val="24"/>
        </w:rPr>
        <w:t xml:space="preserve">trasformare in azione vivente </w:t>
      </w:r>
      <w:r w:rsidR="0000321E" w:rsidRPr="008A08DF">
        <w:rPr>
          <w:sz w:val="24"/>
          <w:szCs w:val="24"/>
        </w:rPr>
        <w:t xml:space="preserve">questo amore. </w:t>
      </w:r>
      <w:r w:rsidR="00D01E41" w:rsidRPr="008A08DF">
        <w:rPr>
          <w:sz w:val="24"/>
          <w:szCs w:val="24"/>
        </w:rPr>
        <w:t>«</w:t>
      </w:r>
      <w:r w:rsidR="002950CE" w:rsidRPr="008A08DF">
        <w:rPr>
          <w:i/>
          <w:sz w:val="24"/>
          <w:szCs w:val="24"/>
        </w:rPr>
        <w:t>Gesù</w:t>
      </w:r>
      <w:r w:rsidR="00306B5D" w:rsidRPr="008A08DF">
        <w:rPr>
          <w:sz w:val="24"/>
          <w:szCs w:val="24"/>
        </w:rPr>
        <w:t>,</w:t>
      </w:r>
      <w:r w:rsidR="002950CE" w:rsidRPr="008A08DF">
        <w:rPr>
          <w:sz w:val="24"/>
          <w:szCs w:val="24"/>
        </w:rPr>
        <w:t xml:space="preserve"> amava dire</w:t>
      </w:r>
      <w:r w:rsidR="00306B5D" w:rsidRPr="008A08DF">
        <w:rPr>
          <w:sz w:val="24"/>
          <w:szCs w:val="24"/>
        </w:rPr>
        <w:t xml:space="preserve"> la Madre</w:t>
      </w:r>
      <w:r w:rsidR="002950CE" w:rsidRPr="008A08DF">
        <w:rPr>
          <w:sz w:val="24"/>
          <w:szCs w:val="24"/>
        </w:rPr>
        <w:t xml:space="preserve">, </w:t>
      </w:r>
      <w:r w:rsidR="002950CE" w:rsidRPr="008A08DF">
        <w:rPr>
          <w:i/>
          <w:sz w:val="24"/>
          <w:szCs w:val="24"/>
        </w:rPr>
        <w:t>è per noi una beata necessità</w:t>
      </w:r>
      <w:r w:rsidR="00D01E41" w:rsidRPr="008A08DF">
        <w:rPr>
          <w:sz w:val="24"/>
          <w:szCs w:val="24"/>
        </w:rPr>
        <w:t>»</w:t>
      </w:r>
      <w:r w:rsidR="00BB2E68" w:rsidRPr="008A08DF">
        <w:rPr>
          <w:sz w:val="24"/>
          <w:szCs w:val="24"/>
        </w:rPr>
        <w:t>.</w:t>
      </w:r>
    </w:p>
    <w:p w:rsidR="00BB2E68" w:rsidRPr="008A08DF" w:rsidRDefault="00BB2E68" w:rsidP="008A08DF">
      <w:pPr>
        <w:ind w:right="-2268"/>
        <w:jc w:val="both"/>
        <w:rPr>
          <w:sz w:val="24"/>
          <w:szCs w:val="24"/>
        </w:rPr>
      </w:pPr>
    </w:p>
    <w:p w:rsidR="00B51D0F" w:rsidRPr="008A08DF" w:rsidRDefault="007F4B2D" w:rsidP="008A08DF">
      <w:pPr>
        <w:ind w:right="-2268" w:firstLine="360"/>
        <w:jc w:val="both"/>
        <w:rPr>
          <w:sz w:val="24"/>
          <w:szCs w:val="24"/>
        </w:rPr>
      </w:pPr>
      <w:r w:rsidRPr="008A08DF">
        <w:rPr>
          <w:sz w:val="24"/>
          <w:szCs w:val="24"/>
        </w:rPr>
        <w:t xml:space="preserve">3. </w:t>
      </w:r>
      <w:r w:rsidR="00D07008" w:rsidRPr="008A08DF">
        <w:rPr>
          <w:sz w:val="24"/>
          <w:szCs w:val="24"/>
        </w:rPr>
        <w:t>Proprio i b</w:t>
      </w:r>
      <w:r w:rsidR="00BB2E68" w:rsidRPr="008A08DF">
        <w:rPr>
          <w:sz w:val="24"/>
          <w:szCs w:val="24"/>
        </w:rPr>
        <w:t xml:space="preserve">ambini </w:t>
      </w:r>
      <w:r w:rsidR="00D07008" w:rsidRPr="008A08DF">
        <w:rPr>
          <w:sz w:val="24"/>
          <w:szCs w:val="24"/>
        </w:rPr>
        <w:t>furono</w:t>
      </w:r>
      <w:r w:rsidR="0000321E" w:rsidRPr="008A08DF">
        <w:rPr>
          <w:sz w:val="24"/>
          <w:szCs w:val="24"/>
        </w:rPr>
        <w:t xml:space="preserve"> anzitutto</w:t>
      </w:r>
      <w:r w:rsidR="00D07008" w:rsidRPr="008A08DF">
        <w:rPr>
          <w:sz w:val="24"/>
          <w:szCs w:val="24"/>
        </w:rPr>
        <w:t xml:space="preserve"> gli </w:t>
      </w:r>
      <w:r w:rsidR="00BB2E68" w:rsidRPr="008A08DF">
        <w:rPr>
          <w:sz w:val="24"/>
          <w:szCs w:val="24"/>
        </w:rPr>
        <w:t>interlocutori privilegiati dell’</w:t>
      </w:r>
      <w:r w:rsidR="00D07008" w:rsidRPr="008A08DF">
        <w:rPr>
          <w:sz w:val="24"/>
          <w:szCs w:val="24"/>
        </w:rPr>
        <w:t xml:space="preserve">imponente </w:t>
      </w:r>
      <w:r w:rsidR="00BB2E68" w:rsidRPr="008A08DF">
        <w:rPr>
          <w:sz w:val="24"/>
          <w:szCs w:val="24"/>
        </w:rPr>
        <w:t xml:space="preserve">azione di carità di </w:t>
      </w:r>
      <w:r w:rsidR="005C0920" w:rsidRPr="008A08DF">
        <w:rPr>
          <w:sz w:val="24"/>
          <w:szCs w:val="24"/>
        </w:rPr>
        <w:t>S</w:t>
      </w:r>
      <w:r w:rsidR="00661B9F" w:rsidRPr="008A08DF">
        <w:rPr>
          <w:sz w:val="24"/>
          <w:szCs w:val="24"/>
        </w:rPr>
        <w:t>anta</w:t>
      </w:r>
      <w:r w:rsidRPr="008A08DF">
        <w:rPr>
          <w:sz w:val="24"/>
          <w:szCs w:val="24"/>
        </w:rPr>
        <w:t xml:space="preserve"> Francesca Saverio e del</w:t>
      </w:r>
      <w:r w:rsidR="005C0920" w:rsidRPr="008A08DF">
        <w:rPr>
          <w:sz w:val="24"/>
          <w:szCs w:val="24"/>
        </w:rPr>
        <w:t xml:space="preserve">le </w:t>
      </w:r>
      <w:r w:rsidRPr="008A08DF">
        <w:rPr>
          <w:sz w:val="24"/>
          <w:szCs w:val="24"/>
        </w:rPr>
        <w:t xml:space="preserve">sue </w:t>
      </w:r>
      <w:r w:rsidR="005C0920" w:rsidRPr="008A08DF">
        <w:rPr>
          <w:sz w:val="24"/>
          <w:szCs w:val="24"/>
        </w:rPr>
        <w:t xml:space="preserve">intrepide </w:t>
      </w:r>
      <w:r w:rsidRPr="008A08DF">
        <w:rPr>
          <w:sz w:val="24"/>
          <w:szCs w:val="24"/>
        </w:rPr>
        <w:t>consorelle.</w:t>
      </w:r>
      <w:r w:rsidR="001950DB" w:rsidRPr="008A08DF">
        <w:rPr>
          <w:sz w:val="24"/>
          <w:szCs w:val="24"/>
        </w:rPr>
        <w:t xml:space="preserve"> </w:t>
      </w:r>
      <w:r w:rsidR="00D07008" w:rsidRPr="008A08DF">
        <w:rPr>
          <w:sz w:val="24"/>
          <w:szCs w:val="24"/>
        </w:rPr>
        <w:t>Aprì o</w:t>
      </w:r>
      <w:r w:rsidR="002950CE" w:rsidRPr="008A08DF">
        <w:rPr>
          <w:sz w:val="24"/>
          <w:szCs w:val="24"/>
        </w:rPr>
        <w:t xml:space="preserve">rfanotrofi, scuole, ospedali, </w:t>
      </w:r>
      <w:r w:rsidR="00D07008" w:rsidRPr="008A08DF">
        <w:rPr>
          <w:sz w:val="24"/>
          <w:szCs w:val="24"/>
        </w:rPr>
        <w:t>si prodigò in modo commovente nell’</w:t>
      </w:r>
      <w:r w:rsidR="00D01E41" w:rsidRPr="008A08DF">
        <w:rPr>
          <w:sz w:val="24"/>
          <w:szCs w:val="24"/>
        </w:rPr>
        <w:t>assistenza ai carcerati</w:t>
      </w:r>
      <w:r w:rsidR="002950CE" w:rsidRPr="008A08DF">
        <w:rPr>
          <w:sz w:val="24"/>
          <w:szCs w:val="24"/>
        </w:rPr>
        <w:t xml:space="preserve">… nel nord e nel sud del continente americano. </w:t>
      </w:r>
      <w:r w:rsidR="00D07008" w:rsidRPr="008A08DF">
        <w:rPr>
          <w:sz w:val="24"/>
          <w:szCs w:val="24"/>
        </w:rPr>
        <w:t xml:space="preserve">Nei suoi </w:t>
      </w:r>
      <w:r w:rsidRPr="008A08DF">
        <w:rPr>
          <w:sz w:val="24"/>
          <w:szCs w:val="24"/>
        </w:rPr>
        <w:t>37</w:t>
      </w:r>
      <w:r w:rsidR="002950CE" w:rsidRPr="008A08DF">
        <w:rPr>
          <w:sz w:val="24"/>
          <w:szCs w:val="24"/>
        </w:rPr>
        <w:t xml:space="preserve"> anni di </w:t>
      </w:r>
      <w:r w:rsidR="00D07008" w:rsidRPr="008A08DF">
        <w:rPr>
          <w:sz w:val="24"/>
          <w:szCs w:val="24"/>
        </w:rPr>
        <w:t>dedizione instancabile</w:t>
      </w:r>
      <w:r w:rsidR="002950CE" w:rsidRPr="008A08DF">
        <w:rPr>
          <w:sz w:val="24"/>
          <w:szCs w:val="24"/>
        </w:rPr>
        <w:t xml:space="preserve"> </w:t>
      </w:r>
      <w:r w:rsidR="00D07008" w:rsidRPr="008A08DF">
        <w:rPr>
          <w:sz w:val="24"/>
          <w:szCs w:val="24"/>
        </w:rPr>
        <w:t>fondò</w:t>
      </w:r>
      <w:r w:rsidR="002950CE" w:rsidRPr="008A08DF">
        <w:rPr>
          <w:sz w:val="24"/>
          <w:szCs w:val="24"/>
        </w:rPr>
        <w:t xml:space="preserve"> </w:t>
      </w:r>
      <w:r w:rsidR="00D07008" w:rsidRPr="008A08DF">
        <w:rPr>
          <w:sz w:val="24"/>
          <w:szCs w:val="24"/>
        </w:rPr>
        <w:t>67</w:t>
      </w:r>
      <w:r w:rsidR="002950CE" w:rsidRPr="008A08DF">
        <w:rPr>
          <w:sz w:val="24"/>
          <w:szCs w:val="24"/>
        </w:rPr>
        <w:t xml:space="preserve"> istituti</w:t>
      </w:r>
      <w:r w:rsidR="00D07008" w:rsidRPr="008A08DF">
        <w:rPr>
          <w:sz w:val="24"/>
          <w:szCs w:val="24"/>
        </w:rPr>
        <w:t xml:space="preserve">, al </w:t>
      </w:r>
      <w:r w:rsidR="00306B5D" w:rsidRPr="008A08DF">
        <w:rPr>
          <w:sz w:val="24"/>
          <w:szCs w:val="24"/>
        </w:rPr>
        <w:t xml:space="preserve">di </w:t>
      </w:r>
      <w:r w:rsidR="00D07008" w:rsidRPr="008A08DF">
        <w:rPr>
          <w:sz w:val="24"/>
          <w:szCs w:val="24"/>
        </w:rPr>
        <w:t>qua e al di là dell’Atlantico,</w:t>
      </w:r>
      <w:r w:rsidR="002950CE" w:rsidRPr="008A08DF">
        <w:rPr>
          <w:sz w:val="24"/>
          <w:szCs w:val="24"/>
        </w:rPr>
        <w:t xml:space="preserve"> percorrendo 43</w:t>
      </w:r>
      <w:r w:rsidR="00D64E03" w:rsidRPr="008A08DF">
        <w:rPr>
          <w:sz w:val="24"/>
          <w:szCs w:val="24"/>
        </w:rPr>
        <w:t>mila</w:t>
      </w:r>
      <w:r w:rsidR="002950CE" w:rsidRPr="008A08DF">
        <w:rPr>
          <w:sz w:val="24"/>
          <w:szCs w:val="24"/>
        </w:rPr>
        <w:t xml:space="preserve"> miglia per mare e 16</w:t>
      </w:r>
      <w:r w:rsidR="00D64E03" w:rsidRPr="008A08DF">
        <w:rPr>
          <w:sz w:val="24"/>
          <w:szCs w:val="24"/>
        </w:rPr>
        <w:t>mila</w:t>
      </w:r>
      <w:r w:rsidR="002950CE" w:rsidRPr="008A08DF">
        <w:rPr>
          <w:sz w:val="24"/>
          <w:szCs w:val="24"/>
        </w:rPr>
        <w:t xml:space="preserve"> per terra. </w:t>
      </w:r>
    </w:p>
    <w:p w:rsidR="00B51D0F" w:rsidRPr="008A08DF" w:rsidRDefault="00B51D0F" w:rsidP="008A08DF">
      <w:pPr>
        <w:ind w:right="-2268"/>
        <w:jc w:val="both"/>
        <w:rPr>
          <w:sz w:val="24"/>
          <w:szCs w:val="24"/>
        </w:rPr>
      </w:pPr>
    </w:p>
    <w:p w:rsidR="0000321E" w:rsidRPr="008A08DF" w:rsidRDefault="007F4B2D" w:rsidP="008A08DF">
      <w:pPr>
        <w:ind w:right="-2268" w:firstLine="360"/>
        <w:jc w:val="both"/>
        <w:rPr>
          <w:rFonts w:eastAsia="Times New Roman" w:cs="Arial"/>
          <w:color w:val="333333"/>
          <w:sz w:val="24"/>
          <w:szCs w:val="24"/>
          <w:lang w:eastAsia="it-IT"/>
        </w:rPr>
      </w:pPr>
      <w:r w:rsidRPr="008A08DF">
        <w:rPr>
          <w:rFonts w:eastAsia="Times New Roman" w:cs="Arial"/>
          <w:color w:val="333333"/>
          <w:sz w:val="24"/>
          <w:szCs w:val="24"/>
          <w:lang w:eastAsia="it-IT"/>
        </w:rPr>
        <w:lastRenderedPageBreak/>
        <w:t xml:space="preserve">4. </w:t>
      </w:r>
      <w:r w:rsidR="00C62BC2" w:rsidRPr="008A08DF">
        <w:rPr>
          <w:rFonts w:eastAsia="Times New Roman" w:cs="Arial"/>
          <w:color w:val="333333"/>
          <w:sz w:val="24"/>
          <w:szCs w:val="24"/>
          <w:lang w:eastAsia="it-IT"/>
        </w:rPr>
        <w:t>Tra poco, al Prefazio</w:t>
      </w:r>
      <w:r w:rsidR="0000321E" w:rsidRPr="008A08DF">
        <w:rPr>
          <w:rFonts w:eastAsia="Times New Roman" w:cs="Arial"/>
          <w:color w:val="333333"/>
          <w:sz w:val="24"/>
          <w:szCs w:val="24"/>
          <w:lang w:eastAsia="it-IT"/>
        </w:rPr>
        <w:t>,</w:t>
      </w:r>
      <w:r w:rsidR="00C62BC2" w:rsidRPr="008A08DF">
        <w:rPr>
          <w:rFonts w:eastAsia="Times New Roman" w:cs="Arial"/>
          <w:color w:val="333333"/>
          <w:sz w:val="24"/>
          <w:szCs w:val="24"/>
          <w:lang w:eastAsia="it-IT"/>
        </w:rPr>
        <w:t xml:space="preserve"> pregheremo così: </w:t>
      </w:r>
      <w:r w:rsidR="00C62BC2" w:rsidRPr="008A08DF">
        <w:rPr>
          <w:rFonts w:eastAsia="Times New Roman"/>
          <w:color w:val="333333"/>
          <w:sz w:val="24"/>
          <w:szCs w:val="24"/>
          <w:lang w:eastAsia="it-IT"/>
        </w:rPr>
        <w:t>«</w:t>
      </w:r>
      <w:r w:rsidR="00C62BC2" w:rsidRPr="008A08DF">
        <w:rPr>
          <w:rFonts w:eastAsia="Times New Roman" w:cs="Arial"/>
          <w:i/>
          <w:color w:val="333333"/>
          <w:sz w:val="24"/>
          <w:szCs w:val="24"/>
          <w:lang w:eastAsia="it-IT"/>
        </w:rPr>
        <w:t>Nella pienezza dei tempi</w:t>
      </w:r>
      <w:r w:rsidR="00C62BC2" w:rsidRPr="008A08DF">
        <w:rPr>
          <w:rFonts w:eastAsia="Times New Roman" w:cs="Arial"/>
          <w:color w:val="333333"/>
          <w:sz w:val="24"/>
          <w:szCs w:val="24"/>
          <w:lang w:eastAsia="it-IT"/>
        </w:rPr>
        <w:t xml:space="preserve"> [tu, o Padre] </w:t>
      </w:r>
      <w:r w:rsidR="0000321E" w:rsidRPr="008A08DF">
        <w:rPr>
          <w:rFonts w:eastAsia="Times New Roman" w:cs="Arial"/>
          <w:i/>
          <w:color w:val="333333"/>
          <w:sz w:val="24"/>
          <w:szCs w:val="24"/>
          <w:lang w:eastAsia="it-IT"/>
        </w:rPr>
        <w:t>hai mandato il tuo Figlio</w:t>
      </w:r>
      <w:r w:rsidR="00C62BC2" w:rsidRPr="008A08DF">
        <w:rPr>
          <w:rFonts w:eastAsia="Times New Roman" w:cs="Arial"/>
          <w:i/>
          <w:color w:val="333333"/>
          <w:sz w:val="24"/>
          <w:szCs w:val="24"/>
          <w:lang w:eastAsia="it-IT"/>
        </w:rPr>
        <w:t xml:space="preserve">… e hai donato il tuo Spirito, per fare di tutte le nazioni un solo popolo </w:t>
      </w:r>
      <w:proofErr w:type="gramStart"/>
      <w:r w:rsidR="00C62BC2" w:rsidRPr="008A08DF">
        <w:rPr>
          <w:rFonts w:eastAsia="Times New Roman" w:cs="Arial"/>
          <w:i/>
          <w:color w:val="333333"/>
          <w:sz w:val="24"/>
          <w:szCs w:val="24"/>
          <w:lang w:eastAsia="it-IT"/>
        </w:rPr>
        <w:t>nuovo</w:t>
      </w:r>
      <w:proofErr w:type="gramEnd"/>
      <w:r w:rsidR="00C62BC2" w:rsidRPr="008A08DF">
        <w:rPr>
          <w:rFonts w:eastAsia="Times New Roman" w:cs="Arial"/>
          <w:i/>
          <w:color w:val="333333"/>
          <w:sz w:val="24"/>
          <w:szCs w:val="24"/>
          <w:lang w:eastAsia="it-IT"/>
        </w:rPr>
        <w:t xml:space="preserve"> che ha come fine il tuo regno, come condizione la libertà dei tuoi figli, come statuto il precetto dell'amore</w:t>
      </w:r>
      <w:r w:rsidR="00C62BC2" w:rsidRPr="008A08DF">
        <w:rPr>
          <w:rFonts w:eastAsia="Times New Roman"/>
          <w:color w:val="333333"/>
          <w:sz w:val="24"/>
          <w:szCs w:val="24"/>
          <w:lang w:eastAsia="it-IT"/>
        </w:rPr>
        <w:t>»</w:t>
      </w:r>
      <w:r w:rsidR="00C62BC2" w:rsidRPr="008A08DF">
        <w:rPr>
          <w:rFonts w:eastAsia="Times New Roman" w:cs="Arial"/>
          <w:color w:val="333333"/>
          <w:sz w:val="24"/>
          <w:szCs w:val="24"/>
          <w:lang w:eastAsia="it-IT"/>
        </w:rPr>
        <w:t xml:space="preserve">. </w:t>
      </w:r>
      <w:r w:rsidR="00127196" w:rsidRPr="008A08DF">
        <w:rPr>
          <w:rFonts w:eastAsia="Times New Roman" w:cs="Arial"/>
          <w:color w:val="333333"/>
          <w:sz w:val="24"/>
          <w:szCs w:val="24"/>
          <w:lang w:eastAsia="it-IT"/>
        </w:rPr>
        <w:t xml:space="preserve">La Chiesa è questo </w:t>
      </w:r>
      <w:r w:rsidR="00127196" w:rsidRPr="008A08DF">
        <w:rPr>
          <w:rFonts w:eastAsia="Times New Roman" w:cs="Arial"/>
          <w:i/>
          <w:color w:val="333333"/>
          <w:sz w:val="24"/>
          <w:szCs w:val="24"/>
          <w:lang w:eastAsia="it-IT"/>
        </w:rPr>
        <w:t>popolo nuovo</w:t>
      </w:r>
      <w:r w:rsidRPr="008A08DF">
        <w:rPr>
          <w:rFonts w:eastAsia="Times New Roman" w:cs="Arial"/>
          <w:color w:val="333333"/>
          <w:sz w:val="24"/>
          <w:szCs w:val="24"/>
          <w:lang w:eastAsia="it-IT"/>
        </w:rPr>
        <w:t xml:space="preserve"> che si ripropone </w:t>
      </w:r>
      <w:r w:rsidR="0000321E" w:rsidRPr="008A08DF">
        <w:rPr>
          <w:rFonts w:eastAsia="Times New Roman" w:cs="Arial"/>
          <w:color w:val="333333"/>
          <w:sz w:val="24"/>
          <w:szCs w:val="24"/>
          <w:lang w:eastAsia="it-IT"/>
        </w:rPr>
        <w:t xml:space="preserve">per noi oggi. </w:t>
      </w:r>
    </w:p>
    <w:p w:rsidR="001B0506" w:rsidRPr="008A08DF" w:rsidRDefault="001B0506" w:rsidP="008A08DF">
      <w:pPr>
        <w:ind w:right="-2268" w:firstLine="360"/>
        <w:jc w:val="both"/>
        <w:rPr>
          <w:rFonts w:eastAsia="Times New Roman" w:cs="Arial"/>
          <w:color w:val="333333"/>
          <w:sz w:val="24"/>
          <w:szCs w:val="24"/>
          <w:lang w:eastAsia="it-IT"/>
        </w:rPr>
      </w:pPr>
    </w:p>
    <w:p w:rsidR="0000321E" w:rsidRPr="008A08DF" w:rsidRDefault="0000321E" w:rsidP="008A08DF">
      <w:pPr>
        <w:ind w:right="-2268" w:firstLine="360"/>
        <w:jc w:val="both"/>
        <w:rPr>
          <w:rFonts w:eastAsia="Times New Roman"/>
          <w:sz w:val="24"/>
          <w:szCs w:val="24"/>
          <w:lang w:eastAsia="it-IT"/>
        </w:rPr>
      </w:pPr>
      <w:r w:rsidRPr="008A08DF">
        <w:rPr>
          <w:sz w:val="24"/>
          <w:szCs w:val="24"/>
        </w:rPr>
        <w:t xml:space="preserve">5. </w:t>
      </w:r>
      <w:r w:rsidR="00127196" w:rsidRPr="008A08DF">
        <w:rPr>
          <w:sz w:val="24"/>
          <w:szCs w:val="24"/>
        </w:rPr>
        <w:t>Ogni cristiano di sé</w:t>
      </w:r>
      <w:r w:rsidR="00924C93" w:rsidRPr="008A08DF">
        <w:rPr>
          <w:sz w:val="24"/>
          <w:szCs w:val="24"/>
        </w:rPr>
        <w:t xml:space="preserve"> può ripetere </w:t>
      </w:r>
      <w:r w:rsidR="00127196" w:rsidRPr="008A08DF">
        <w:rPr>
          <w:sz w:val="24"/>
          <w:szCs w:val="24"/>
        </w:rPr>
        <w:t xml:space="preserve">le parole che il profeta Isaia </w:t>
      </w:r>
      <w:r w:rsidR="007E7793" w:rsidRPr="008A08DF">
        <w:rPr>
          <w:sz w:val="24"/>
          <w:szCs w:val="24"/>
        </w:rPr>
        <w:t>mette in bocca al</w:t>
      </w:r>
      <w:r w:rsidR="00127196" w:rsidRPr="008A08DF">
        <w:rPr>
          <w:sz w:val="24"/>
          <w:szCs w:val="24"/>
        </w:rPr>
        <w:t xml:space="preserve"> servo di Israele: «</w:t>
      </w:r>
      <w:r w:rsidR="00D01E41" w:rsidRPr="008A08DF">
        <w:rPr>
          <w:i/>
          <w:sz w:val="24"/>
          <w:szCs w:val="24"/>
        </w:rPr>
        <w:t>I</w:t>
      </w:r>
      <w:r w:rsidR="00127196" w:rsidRPr="008A08DF">
        <w:rPr>
          <w:i/>
          <w:sz w:val="24"/>
          <w:szCs w:val="24"/>
        </w:rPr>
        <w:t>l Signore mi ha plasmato fin dal seno materno</w:t>
      </w:r>
      <w:r w:rsidR="00127196" w:rsidRPr="008A08DF">
        <w:rPr>
          <w:sz w:val="24"/>
          <w:szCs w:val="24"/>
        </w:rPr>
        <w:t>» (</w:t>
      </w:r>
      <w:r w:rsidR="008317FD" w:rsidRPr="008A08DF">
        <w:rPr>
          <w:i/>
          <w:sz w:val="24"/>
          <w:szCs w:val="24"/>
        </w:rPr>
        <w:t xml:space="preserve">Prima </w:t>
      </w:r>
      <w:r w:rsidR="00127196" w:rsidRPr="008A08DF">
        <w:rPr>
          <w:i/>
          <w:sz w:val="24"/>
          <w:szCs w:val="24"/>
        </w:rPr>
        <w:t>Lettura</w:t>
      </w:r>
      <w:r w:rsidR="00127196" w:rsidRPr="008A08DF">
        <w:rPr>
          <w:sz w:val="24"/>
          <w:szCs w:val="24"/>
        </w:rPr>
        <w:t xml:space="preserve">, </w:t>
      </w:r>
      <w:proofErr w:type="spellStart"/>
      <w:r w:rsidR="00127196" w:rsidRPr="008A08DF">
        <w:rPr>
          <w:i/>
          <w:sz w:val="24"/>
          <w:szCs w:val="24"/>
        </w:rPr>
        <w:t>Is</w:t>
      </w:r>
      <w:proofErr w:type="spellEnd"/>
      <w:r w:rsidR="00127196" w:rsidRPr="008A08DF">
        <w:rPr>
          <w:sz w:val="24"/>
          <w:szCs w:val="24"/>
        </w:rPr>
        <w:t xml:space="preserve"> 49,5)</w:t>
      </w:r>
      <w:r w:rsidR="00924C93" w:rsidRPr="008A08DF">
        <w:rPr>
          <w:sz w:val="24"/>
          <w:szCs w:val="24"/>
        </w:rPr>
        <w:t xml:space="preserve">. </w:t>
      </w:r>
      <w:r w:rsidR="00127196" w:rsidRPr="008A08DF">
        <w:rPr>
          <w:rFonts w:eastAsia="Times New Roman"/>
          <w:sz w:val="24"/>
          <w:szCs w:val="24"/>
          <w:lang w:eastAsia="it-IT"/>
        </w:rPr>
        <w:t>All’origine di ogn</w:t>
      </w:r>
      <w:r w:rsidR="00306B5D" w:rsidRPr="008A08DF">
        <w:rPr>
          <w:rFonts w:eastAsia="Times New Roman"/>
          <w:sz w:val="24"/>
          <w:szCs w:val="24"/>
          <w:lang w:eastAsia="it-IT"/>
        </w:rPr>
        <w:t>i persona</w:t>
      </w:r>
      <w:r w:rsidR="00127196" w:rsidRPr="008A08DF">
        <w:rPr>
          <w:rFonts w:eastAsia="Times New Roman"/>
          <w:sz w:val="24"/>
          <w:szCs w:val="24"/>
          <w:lang w:eastAsia="it-IT"/>
        </w:rPr>
        <w:t xml:space="preserve"> c’è l’iniziativa del tutto gratuita del Padre che ci chiama e ci mantiene </w:t>
      </w:r>
      <w:r w:rsidR="00306B5D" w:rsidRPr="008A08DF">
        <w:rPr>
          <w:rFonts w:eastAsia="Times New Roman"/>
          <w:sz w:val="24"/>
          <w:szCs w:val="24"/>
          <w:lang w:eastAsia="it-IT"/>
        </w:rPr>
        <w:t>in</w:t>
      </w:r>
      <w:r w:rsidR="00127196" w:rsidRPr="008A08DF">
        <w:rPr>
          <w:rFonts w:eastAsia="Times New Roman"/>
          <w:sz w:val="24"/>
          <w:szCs w:val="24"/>
          <w:lang w:eastAsia="it-IT"/>
        </w:rPr>
        <w:t xml:space="preserve"> vita fino al pieno compimento del disegno, unico ed irrepetibile, che Egli ha su ogni uomo. </w:t>
      </w:r>
      <w:r w:rsidR="00127196" w:rsidRPr="008A08DF">
        <w:rPr>
          <w:sz w:val="24"/>
          <w:szCs w:val="24"/>
        </w:rPr>
        <w:t>Tutti noi, infatti, siamo «</w:t>
      </w:r>
      <w:r w:rsidR="00127196" w:rsidRPr="008A08DF">
        <w:rPr>
          <w:i/>
          <w:sz w:val="24"/>
          <w:szCs w:val="24"/>
        </w:rPr>
        <w:t>stati</w:t>
      </w:r>
      <w:r w:rsidR="00127196" w:rsidRPr="008A08DF">
        <w:rPr>
          <w:rFonts w:eastAsia="Times New Roman"/>
          <w:i/>
          <w:sz w:val="24"/>
          <w:szCs w:val="24"/>
          <w:lang w:eastAsia="it-IT"/>
        </w:rPr>
        <w:t xml:space="preserve"> santificati in Cristo Gesù, santi per chiamata</w:t>
      </w:r>
      <w:r w:rsidR="00127196" w:rsidRPr="008A08DF">
        <w:rPr>
          <w:rFonts w:eastAsia="Times New Roman"/>
          <w:sz w:val="24"/>
          <w:szCs w:val="24"/>
          <w:lang w:eastAsia="it-IT"/>
        </w:rPr>
        <w:t>» (</w:t>
      </w:r>
      <w:r w:rsidR="008317FD" w:rsidRPr="008A08DF">
        <w:rPr>
          <w:rFonts w:eastAsia="Times New Roman"/>
          <w:i/>
          <w:sz w:val="24"/>
          <w:szCs w:val="24"/>
          <w:lang w:eastAsia="it-IT"/>
        </w:rPr>
        <w:t>Seconda Lettura</w:t>
      </w:r>
      <w:r w:rsidR="00924C93" w:rsidRPr="008A08DF">
        <w:rPr>
          <w:rFonts w:eastAsia="Times New Roman"/>
          <w:sz w:val="24"/>
          <w:szCs w:val="24"/>
          <w:lang w:eastAsia="it-IT"/>
        </w:rPr>
        <w:t xml:space="preserve">, </w:t>
      </w:r>
      <w:r w:rsidR="00127196" w:rsidRPr="008A08DF">
        <w:rPr>
          <w:rFonts w:eastAsia="Times New Roman"/>
          <w:i/>
          <w:sz w:val="24"/>
          <w:szCs w:val="24"/>
          <w:lang w:eastAsia="it-IT"/>
        </w:rPr>
        <w:t>1Cor</w:t>
      </w:r>
      <w:r w:rsidR="00127196" w:rsidRPr="008A08DF">
        <w:rPr>
          <w:rFonts w:eastAsia="Times New Roman"/>
          <w:sz w:val="24"/>
          <w:szCs w:val="24"/>
          <w:lang w:eastAsia="it-IT"/>
        </w:rPr>
        <w:t xml:space="preserve"> 1,2). </w:t>
      </w:r>
    </w:p>
    <w:p w:rsidR="0000321E" w:rsidRPr="008A08DF" w:rsidRDefault="0000321E" w:rsidP="008A08DF">
      <w:pPr>
        <w:ind w:right="-2268" w:firstLine="360"/>
        <w:jc w:val="both"/>
        <w:rPr>
          <w:rFonts w:eastAsia="Times New Roman"/>
          <w:sz w:val="24"/>
          <w:szCs w:val="24"/>
          <w:lang w:eastAsia="it-IT"/>
        </w:rPr>
      </w:pPr>
    </w:p>
    <w:p w:rsidR="0000321E" w:rsidRPr="008A08DF" w:rsidRDefault="0000321E" w:rsidP="008A08DF">
      <w:pPr>
        <w:ind w:right="-2268" w:firstLine="360"/>
        <w:jc w:val="both"/>
        <w:rPr>
          <w:color w:val="000000"/>
          <w:sz w:val="24"/>
          <w:szCs w:val="24"/>
          <w:lang w:eastAsia="it-IT"/>
        </w:rPr>
      </w:pPr>
      <w:r w:rsidRPr="008A08DF">
        <w:rPr>
          <w:rFonts w:eastAsia="Times New Roman"/>
          <w:sz w:val="24"/>
          <w:szCs w:val="24"/>
          <w:lang w:eastAsia="it-IT"/>
        </w:rPr>
        <w:t xml:space="preserve">6. </w:t>
      </w:r>
      <w:r w:rsidRPr="008A08DF">
        <w:rPr>
          <w:sz w:val="24"/>
          <w:szCs w:val="24"/>
        </w:rPr>
        <w:t>In Cristo e per Cristo anche noi dobb</w:t>
      </w:r>
      <w:r w:rsidR="00924C93" w:rsidRPr="008A08DF">
        <w:rPr>
          <w:sz w:val="24"/>
          <w:szCs w:val="24"/>
        </w:rPr>
        <w:t xml:space="preserve">iamo dire con il salmista: </w:t>
      </w:r>
      <w:r w:rsidR="00924C93" w:rsidRPr="008A08DF">
        <w:rPr>
          <w:color w:val="000000"/>
          <w:sz w:val="24"/>
          <w:szCs w:val="24"/>
          <w:lang w:eastAsia="it-IT"/>
        </w:rPr>
        <w:t>«</w:t>
      </w:r>
      <w:r w:rsidR="00924C93" w:rsidRPr="008A08DF">
        <w:rPr>
          <w:i/>
          <w:color w:val="000000"/>
          <w:sz w:val="24"/>
          <w:szCs w:val="24"/>
          <w:lang w:eastAsia="it-IT"/>
        </w:rPr>
        <w:t>Ecco, io vengo. Nel rotolo del libro su di me è scritto di fare la tua volontà: mio Dio, questo io desidero</w:t>
      </w:r>
      <w:r w:rsidR="00924C93" w:rsidRPr="008A08DF">
        <w:rPr>
          <w:color w:val="000000"/>
          <w:sz w:val="24"/>
          <w:szCs w:val="24"/>
          <w:lang w:eastAsia="it-IT"/>
        </w:rPr>
        <w:t>» (</w:t>
      </w:r>
      <w:r w:rsidR="00924C93" w:rsidRPr="008A08DF">
        <w:rPr>
          <w:i/>
          <w:color w:val="000000"/>
          <w:sz w:val="24"/>
          <w:szCs w:val="24"/>
          <w:lang w:eastAsia="it-IT"/>
        </w:rPr>
        <w:t>Salmo responsoriale</w:t>
      </w:r>
      <w:r w:rsidR="007F4B2D" w:rsidRPr="008A08DF">
        <w:rPr>
          <w:color w:val="000000"/>
          <w:sz w:val="24"/>
          <w:szCs w:val="24"/>
          <w:lang w:eastAsia="it-IT"/>
        </w:rPr>
        <w:t xml:space="preserve">, </w:t>
      </w:r>
      <w:proofErr w:type="spellStart"/>
      <w:r w:rsidR="007F4B2D" w:rsidRPr="008A08DF">
        <w:rPr>
          <w:i/>
          <w:color w:val="000000"/>
          <w:sz w:val="24"/>
          <w:szCs w:val="24"/>
          <w:lang w:eastAsia="it-IT"/>
        </w:rPr>
        <w:t>Sal</w:t>
      </w:r>
      <w:proofErr w:type="spellEnd"/>
      <w:r w:rsidR="007F4B2D" w:rsidRPr="008A08DF">
        <w:rPr>
          <w:color w:val="000000"/>
          <w:sz w:val="24"/>
          <w:szCs w:val="24"/>
          <w:lang w:eastAsia="it-IT"/>
        </w:rPr>
        <w:t xml:space="preserve"> 40 (39</w:t>
      </w:r>
      <w:r w:rsidRPr="008A08DF">
        <w:rPr>
          <w:color w:val="000000"/>
          <w:sz w:val="24"/>
          <w:szCs w:val="24"/>
          <w:lang w:eastAsia="it-IT"/>
        </w:rPr>
        <w:t xml:space="preserve">). </w:t>
      </w:r>
    </w:p>
    <w:p w:rsidR="007B4FEE" w:rsidRPr="008A08DF" w:rsidRDefault="0000321E" w:rsidP="008A08DF">
      <w:pPr>
        <w:ind w:right="-2268" w:firstLine="360"/>
        <w:jc w:val="both"/>
        <w:rPr>
          <w:sz w:val="24"/>
          <w:szCs w:val="24"/>
        </w:rPr>
      </w:pPr>
      <w:r w:rsidRPr="008A08DF">
        <w:rPr>
          <w:color w:val="000000"/>
          <w:sz w:val="24"/>
          <w:szCs w:val="24"/>
          <w:lang w:eastAsia="it-IT"/>
        </w:rPr>
        <w:t>È</w:t>
      </w:r>
      <w:r w:rsidR="00924C93" w:rsidRPr="008A08DF">
        <w:rPr>
          <w:rFonts w:eastAsia="Times New Roman"/>
          <w:sz w:val="24"/>
          <w:szCs w:val="24"/>
          <w:lang w:eastAsia="it-IT"/>
        </w:rPr>
        <w:t xml:space="preserve"> la </w:t>
      </w:r>
      <w:r w:rsidR="00924C93" w:rsidRPr="008A08DF">
        <w:rPr>
          <w:rFonts w:eastAsia="Times New Roman"/>
          <w:i/>
          <w:sz w:val="24"/>
          <w:szCs w:val="24"/>
          <w:lang w:eastAsia="it-IT"/>
        </w:rPr>
        <w:t>testimonianza</w:t>
      </w:r>
      <w:r w:rsidR="007F4B2D" w:rsidRPr="008A08DF">
        <w:rPr>
          <w:rFonts w:eastAsia="Times New Roman"/>
          <w:sz w:val="24"/>
          <w:szCs w:val="24"/>
          <w:lang w:eastAsia="it-IT"/>
        </w:rPr>
        <w:t xml:space="preserve"> che ci offre i</w:t>
      </w:r>
      <w:r w:rsidR="00924C93" w:rsidRPr="008A08DF">
        <w:rPr>
          <w:rFonts w:eastAsia="Times New Roman"/>
          <w:sz w:val="24"/>
          <w:szCs w:val="24"/>
          <w:lang w:eastAsia="it-IT"/>
        </w:rPr>
        <w:t xml:space="preserve">l Battista: tutto il </w:t>
      </w:r>
      <w:r w:rsidRPr="008A08DF">
        <w:rPr>
          <w:rFonts w:eastAsia="Times New Roman"/>
          <w:sz w:val="24"/>
          <w:szCs w:val="24"/>
          <w:lang w:eastAsia="it-IT"/>
        </w:rPr>
        <w:t>suo</w:t>
      </w:r>
      <w:r w:rsidR="00924C93" w:rsidRPr="008A08DF">
        <w:rPr>
          <w:rFonts w:eastAsia="Times New Roman"/>
          <w:sz w:val="24"/>
          <w:szCs w:val="24"/>
          <w:lang w:eastAsia="it-IT"/>
        </w:rPr>
        <w:t xml:space="preserve"> essere e il </w:t>
      </w:r>
      <w:r w:rsidRPr="008A08DF">
        <w:rPr>
          <w:rFonts w:eastAsia="Times New Roman"/>
          <w:sz w:val="24"/>
          <w:szCs w:val="24"/>
          <w:lang w:eastAsia="it-IT"/>
        </w:rPr>
        <w:t>suo</w:t>
      </w:r>
      <w:r w:rsidR="00924C93" w:rsidRPr="008A08DF">
        <w:rPr>
          <w:rFonts w:eastAsia="Times New Roman"/>
          <w:sz w:val="24"/>
          <w:szCs w:val="24"/>
          <w:lang w:eastAsia="it-IT"/>
        </w:rPr>
        <w:t xml:space="preserve"> agire </w:t>
      </w:r>
      <w:r w:rsidR="007F4B2D" w:rsidRPr="008A08DF">
        <w:rPr>
          <w:rFonts w:eastAsia="Times New Roman"/>
          <w:sz w:val="24"/>
          <w:szCs w:val="24"/>
          <w:lang w:eastAsia="it-IT"/>
        </w:rPr>
        <w:t xml:space="preserve">sono </w:t>
      </w:r>
      <w:r w:rsidR="00924C93" w:rsidRPr="008A08DF">
        <w:rPr>
          <w:rFonts w:eastAsia="Times New Roman"/>
          <w:sz w:val="24"/>
          <w:szCs w:val="24"/>
          <w:lang w:eastAsia="it-IT"/>
        </w:rPr>
        <w:t>in funzione di un Altro: «</w:t>
      </w:r>
      <w:r w:rsidR="00924C93" w:rsidRPr="008A08DF">
        <w:rPr>
          <w:rFonts w:eastAsia="Times New Roman"/>
          <w:i/>
          <w:sz w:val="24"/>
          <w:szCs w:val="24"/>
          <w:lang w:eastAsia="it-IT"/>
        </w:rPr>
        <w:t>Dopo di me viene un uomo che è avanti a me, perché era prima di me</w:t>
      </w:r>
      <w:r w:rsidR="00661B9F" w:rsidRPr="008A08DF">
        <w:rPr>
          <w:rFonts w:eastAsia="Times New Roman"/>
          <w:sz w:val="24"/>
          <w:szCs w:val="24"/>
          <w:lang w:eastAsia="it-IT"/>
        </w:rPr>
        <w:t>»</w:t>
      </w:r>
      <w:r w:rsidRPr="008A08DF">
        <w:rPr>
          <w:rFonts w:eastAsia="Times New Roman"/>
          <w:sz w:val="24"/>
          <w:szCs w:val="24"/>
          <w:lang w:eastAsia="it-IT"/>
        </w:rPr>
        <w:t xml:space="preserve"> (</w:t>
      </w:r>
      <w:r w:rsidRPr="008A08DF">
        <w:rPr>
          <w:rFonts w:eastAsia="Times New Roman"/>
          <w:i/>
          <w:sz w:val="24"/>
          <w:szCs w:val="24"/>
          <w:lang w:eastAsia="it-IT"/>
        </w:rPr>
        <w:t>Vangelo</w:t>
      </w:r>
      <w:r w:rsidRPr="008A08DF">
        <w:rPr>
          <w:rFonts w:eastAsia="Times New Roman"/>
          <w:sz w:val="24"/>
          <w:szCs w:val="24"/>
          <w:lang w:eastAsia="it-IT"/>
        </w:rPr>
        <w:t xml:space="preserve">, </w:t>
      </w:r>
      <w:proofErr w:type="spellStart"/>
      <w:r w:rsidRPr="008A08DF">
        <w:rPr>
          <w:rFonts w:eastAsia="Times New Roman"/>
          <w:i/>
          <w:sz w:val="24"/>
          <w:szCs w:val="24"/>
          <w:lang w:eastAsia="it-IT"/>
        </w:rPr>
        <w:t>Gv</w:t>
      </w:r>
      <w:proofErr w:type="spellEnd"/>
      <w:r w:rsidRPr="008A08DF">
        <w:rPr>
          <w:rFonts w:eastAsia="Times New Roman"/>
          <w:sz w:val="24"/>
          <w:szCs w:val="24"/>
          <w:lang w:eastAsia="it-IT"/>
        </w:rPr>
        <w:t xml:space="preserve"> 1,30)</w:t>
      </w:r>
      <w:r w:rsidR="00924C93" w:rsidRPr="008A08DF">
        <w:rPr>
          <w:rFonts w:eastAsia="Times New Roman"/>
          <w:sz w:val="24"/>
          <w:szCs w:val="24"/>
          <w:lang w:eastAsia="it-IT"/>
        </w:rPr>
        <w:t>. Dare la propria vita per l’opera di un Altro è il cuore della vocazione di S</w:t>
      </w:r>
      <w:r w:rsidR="00661B9F" w:rsidRPr="008A08DF">
        <w:rPr>
          <w:rFonts w:eastAsia="Times New Roman"/>
          <w:sz w:val="24"/>
          <w:szCs w:val="24"/>
          <w:lang w:eastAsia="it-IT"/>
        </w:rPr>
        <w:t>anta</w:t>
      </w:r>
      <w:r w:rsidR="00924C93" w:rsidRPr="008A08DF">
        <w:rPr>
          <w:rFonts w:eastAsia="Times New Roman"/>
          <w:sz w:val="24"/>
          <w:szCs w:val="24"/>
          <w:lang w:eastAsia="it-IT"/>
        </w:rPr>
        <w:t xml:space="preserve"> Francesca Cabrini come di ogni cristiano, nella forma che il Padre ha stabilito per ciascuno. </w:t>
      </w:r>
    </w:p>
    <w:p w:rsidR="0000321E" w:rsidRPr="008A08DF" w:rsidRDefault="0000321E" w:rsidP="008A08DF">
      <w:pPr>
        <w:ind w:right="-2268" w:firstLine="360"/>
        <w:jc w:val="both"/>
        <w:rPr>
          <w:sz w:val="24"/>
          <w:szCs w:val="24"/>
        </w:rPr>
      </w:pPr>
    </w:p>
    <w:p w:rsidR="006F3921" w:rsidRPr="008A08DF" w:rsidRDefault="0000321E" w:rsidP="008A08DF">
      <w:pPr>
        <w:ind w:right="-2268" w:firstLine="360"/>
        <w:jc w:val="both"/>
        <w:rPr>
          <w:sz w:val="24"/>
          <w:szCs w:val="24"/>
        </w:rPr>
      </w:pPr>
      <w:r w:rsidRPr="008A08DF">
        <w:rPr>
          <w:sz w:val="24"/>
          <w:szCs w:val="24"/>
        </w:rPr>
        <w:t>7. Qui st</w:t>
      </w:r>
      <w:r w:rsidR="007E7793" w:rsidRPr="008A08DF">
        <w:rPr>
          <w:sz w:val="24"/>
          <w:szCs w:val="24"/>
        </w:rPr>
        <w:t>a la sorgente inesauribile dell’i</w:t>
      </w:r>
      <w:r w:rsidR="00B51D0F" w:rsidRPr="008A08DF">
        <w:rPr>
          <w:sz w:val="24"/>
          <w:szCs w:val="24"/>
        </w:rPr>
        <w:t>mpressionante, audace iniziativa</w:t>
      </w:r>
      <w:r w:rsidR="007F4B2D" w:rsidRPr="008A08DF">
        <w:rPr>
          <w:sz w:val="24"/>
          <w:szCs w:val="24"/>
        </w:rPr>
        <w:t xml:space="preserve"> della</w:t>
      </w:r>
      <w:r w:rsidR="007E7793" w:rsidRPr="008A08DF">
        <w:rPr>
          <w:sz w:val="24"/>
          <w:szCs w:val="24"/>
        </w:rPr>
        <w:t xml:space="preserve"> Santa</w:t>
      </w:r>
      <w:r w:rsidR="007F4B2D" w:rsidRPr="008A08DF">
        <w:rPr>
          <w:sz w:val="24"/>
          <w:szCs w:val="24"/>
        </w:rPr>
        <w:t xml:space="preserve"> di questa terra lodigiana. Ella affermava:</w:t>
      </w:r>
      <w:r w:rsidR="00B51D0F" w:rsidRPr="008A08DF">
        <w:rPr>
          <w:sz w:val="24"/>
          <w:szCs w:val="24"/>
        </w:rPr>
        <w:t xml:space="preserve"> </w:t>
      </w:r>
      <w:r w:rsidR="00D01E41" w:rsidRPr="008A08DF">
        <w:rPr>
          <w:sz w:val="24"/>
          <w:szCs w:val="24"/>
        </w:rPr>
        <w:t>«</w:t>
      </w:r>
      <w:r w:rsidR="002950CE" w:rsidRPr="008A08DF">
        <w:rPr>
          <w:i/>
          <w:sz w:val="24"/>
          <w:szCs w:val="24"/>
        </w:rPr>
        <w:t>Che cosa non fanno i business-men nel modo degli affari! E perché noi</w:t>
      </w:r>
      <w:r w:rsidR="005C0920" w:rsidRPr="008A08DF">
        <w:rPr>
          <w:i/>
          <w:sz w:val="24"/>
          <w:szCs w:val="24"/>
        </w:rPr>
        <w:t xml:space="preserve"> non facciamo almeno altrettanto per gli interessi del nostro amato Gesù?</w:t>
      </w:r>
      <w:r w:rsidR="00D01E41" w:rsidRPr="008A08DF">
        <w:rPr>
          <w:sz w:val="24"/>
          <w:szCs w:val="24"/>
        </w:rPr>
        <w:t>».</w:t>
      </w:r>
      <w:r w:rsidR="006F3921" w:rsidRPr="008A08DF">
        <w:rPr>
          <w:i/>
          <w:sz w:val="24"/>
          <w:szCs w:val="24"/>
        </w:rPr>
        <w:t xml:space="preserve"> </w:t>
      </w:r>
    </w:p>
    <w:p w:rsidR="0000321E" w:rsidRPr="008A08DF" w:rsidRDefault="00812346" w:rsidP="008A08DF">
      <w:pPr>
        <w:ind w:right="-2268" w:firstLine="360"/>
        <w:jc w:val="both"/>
        <w:rPr>
          <w:sz w:val="24"/>
          <w:szCs w:val="24"/>
        </w:rPr>
      </w:pPr>
      <w:r w:rsidRPr="008A08DF">
        <w:rPr>
          <w:sz w:val="24"/>
          <w:szCs w:val="24"/>
        </w:rPr>
        <w:t>I nostri emigrati, alla sua morte, dissero che l’italiano Colombo aveva scoperto l’America, ma solo lei, Francesca, aveva scoperto gli italiani in America</w:t>
      </w:r>
      <w:r w:rsidR="00806118" w:rsidRPr="008A08DF">
        <w:rPr>
          <w:sz w:val="24"/>
          <w:szCs w:val="24"/>
        </w:rPr>
        <w:t>.</w:t>
      </w:r>
      <w:r w:rsidR="00306B5D" w:rsidRPr="008A08DF">
        <w:rPr>
          <w:sz w:val="24"/>
          <w:szCs w:val="24"/>
        </w:rPr>
        <w:t xml:space="preserve"> </w:t>
      </w:r>
    </w:p>
    <w:p w:rsidR="00767C04" w:rsidRPr="008A08DF" w:rsidRDefault="007F4B2D" w:rsidP="008A08DF">
      <w:pPr>
        <w:ind w:right="-2268" w:firstLine="360"/>
        <w:jc w:val="both"/>
        <w:rPr>
          <w:i/>
          <w:sz w:val="24"/>
          <w:szCs w:val="24"/>
        </w:rPr>
      </w:pPr>
      <w:r w:rsidRPr="008A08DF">
        <w:rPr>
          <w:sz w:val="24"/>
          <w:szCs w:val="24"/>
        </w:rPr>
        <w:t xml:space="preserve">Con questo stile di amorosa iniziativa riceviamo </w:t>
      </w:r>
      <w:r w:rsidR="0000321E" w:rsidRPr="008A08DF">
        <w:rPr>
          <w:sz w:val="24"/>
          <w:szCs w:val="24"/>
        </w:rPr>
        <w:t xml:space="preserve">con </w:t>
      </w:r>
      <w:r w:rsidR="008317FD" w:rsidRPr="008A08DF">
        <w:rPr>
          <w:sz w:val="24"/>
          <w:szCs w:val="24"/>
        </w:rPr>
        <w:t>politiche equilibrate</w:t>
      </w:r>
      <w:r w:rsidR="0000321E" w:rsidRPr="008A08DF">
        <w:rPr>
          <w:sz w:val="24"/>
          <w:szCs w:val="24"/>
        </w:rPr>
        <w:t xml:space="preserve"> </w:t>
      </w:r>
      <w:r w:rsidRPr="008A08DF">
        <w:rPr>
          <w:sz w:val="24"/>
          <w:szCs w:val="24"/>
        </w:rPr>
        <w:t>le tante persone provate da guerre e da fame</w:t>
      </w:r>
      <w:r w:rsidR="0000321E" w:rsidRPr="008A08DF">
        <w:rPr>
          <w:sz w:val="24"/>
          <w:szCs w:val="24"/>
        </w:rPr>
        <w:t xml:space="preserve">, soprattutto i numerosi minori, </w:t>
      </w:r>
      <w:r w:rsidRPr="008A08DF">
        <w:rPr>
          <w:sz w:val="24"/>
          <w:szCs w:val="24"/>
        </w:rPr>
        <w:t xml:space="preserve">che giungono oggi sulle nostre terre. </w:t>
      </w:r>
      <w:r w:rsidR="00306B5D" w:rsidRPr="008A08DF">
        <w:rPr>
          <w:sz w:val="24"/>
          <w:szCs w:val="24"/>
        </w:rPr>
        <w:t>Amen.</w:t>
      </w:r>
    </w:p>
    <w:sectPr w:rsidR="00767C04" w:rsidRPr="008A08DF" w:rsidSect="007B4FEE">
      <w:footerReference w:type="default" r:id="rId7"/>
      <w:pgSz w:w="11906" w:h="16838"/>
      <w:pgMar w:top="1134" w:right="3684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0C4" w:rsidRDefault="00DC40C4" w:rsidP="00DC40C4">
      <w:r>
        <w:separator/>
      </w:r>
    </w:p>
  </w:endnote>
  <w:endnote w:type="continuationSeparator" w:id="0">
    <w:p w:rsidR="00DC40C4" w:rsidRDefault="00DC40C4" w:rsidP="00DC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sett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462546"/>
      <w:docPartObj>
        <w:docPartGallery w:val="Page Numbers (Bottom of Page)"/>
        <w:docPartUnique/>
      </w:docPartObj>
    </w:sdtPr>
    <w:sdtEndPr/>
    <w:sdtContent>
      <w:p w:rsidR="00CC1103" w:rsidRDefault="00CC1103" w:rsidP="00CC1103">
        <w:pPr>
          <w:pStyle w:val="Pidipagina"/>
          <w:ind w:right="-255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E6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0C4" w:rsidRDefault="00DC40C4" w:rsidP="00DC40C4">
      <w:r>
        <w:separator/>
      </w:r>
    </w:p>
  </w:footnote>
  <w:footnote w:type="continuationSeparator" w:id="0">
    <w:p w:rsidR="00DC40C4" w:rsidRDefault="00DC40C4" w:rsidP="00DC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961CC"/>
    <w:multiLevelType w:val="hybridMultilevel"/>
    <w:tmpl w:val="333AB914"/>
    <w:lvl w:ilvl="0" w:tplc="B15C89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F7"/>
    <w:rsid w:val="0000321E"/>
    <w:rsid w:val="0000736E"/>
    <w:rsid w:val="00013644"/>
    <w:rsid w:val="00036B41"/>
    <w:rsid w:val="00050A2E"/>
    <w:rsid w:val="00071780"/>
    <w:rsid w:val="001232F7"/>
    <w:rsid w:val="00127196"/>
    <w:rsid w:val="00137F95"/>
    <w:rsid w:val="001950DB"/>
    <w:rsid w:val="001B0506"/>
    <w:rsid w:val="001F4854"/>
    <w:rsid w:val="00287411"/>
    <w:rsid w:val="002950CE"/>
    <w:rsid w:val="002A0A68"/>
    <w:rsid w:val="00306B5D"/>
    <w:rsid w:val="003461BF"/>
    <w:rsid w:val="00356D5B"/>
    <w:rsid w:val="00385E26"/>
    <w:rsid w:val="00441C7B"/>
    <w:rsid w:val="004C1335"/>
    <w:rsid w:val="004C6635"/>
    <w:rsid w:val="004D436A"/>
    <w:rsid w:val="004D7555"/>
    <w:rsid w:val="00591877"/>
    <w:rsid w:val="005A11E6"/>
    <w:rsid w:val="005C0920"/>
    <w:rsid w:val="005E0E8E"/>
    <w:rsid w:val="0062416C"/>
    <w:rsid w:val="00630E62"/>
    <w:rsid w:val="00661B9F"/>
    <w:rsid w:val="006F3921"/>
    <w:rsid w:val="00743DA6"/>
    <w:rsid w:val="00767C04"/>
    <w:rsid w:val="007B4FEE"/>
    <w:rsid w:val="007E7793"/>
    <w:rsid w:val="007F4B2D"/>
    <w:rsid w:val="00806118"/>
    <w:rsid w:val="00812346"/>
    <w:rsid w:val="008317FD"/>
    <w:rsid w:val="00870270"/>
    <w:rsid w:val="008A08DF"/>
    <w:rsid w:val="008A09B3"/>
    <w:rsid w:val="00924C93"/>
    <w:rsid w:val="009446D6"/>
    <w:rsid w:val="00A24997"/>
    <w:rsid w:val="00B51D0F"/>
    <w:rsid w:val="00BB2E68"/>
    <w:rsid w:val="00C056BB"/>
    <w:rsid w:val="00C62BC2"/>
    <w:rsid w:val="00CC1103"/>
    <w:rsid w:val="00D01E41"/>
    <w:rsid w:val="00D07008"/>
    <w:rsid w:val="00D63DB4"/>
    <w:rsid w:val="00D64E03"/>
    <w:rsid w:val="00DC40C4"/>
    <w:rsid w:val="00DC7EAF"/>
    <w:rsid w:val="00EF66CA"/>
    <w:rsid w:val="00F1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74D01-932F-46CE-9ED3-85552F72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2F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32F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32F7"/>
    <w:rPr>
      <w:rFonts w:ascii="Calibri" w:eastAsia="Times New Roman" w:hAnsi="Calibri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950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40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0C4"/>
    <w:rPr>
      <w:rFonts w:ascii="Times New Roman" w:eastAsia="Calibri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C40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0C4"/>
    <w:rPr>
      <w:rFonts w:ascii="Times New Roman" w:eastAsia="Calibri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E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E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Re Ferre'  Daniela</cp:lastModifiedBy>
  <cp:revision>3</cp:revision>
  <cp:lastPrinted>2017-01-16T07:32:00Z</cp:lastPrinted>
  <dcterms:created xsi:type="dcterms:W3CDTF">2017-01-16T07:32:00Z</dcterms:created>
  <dcterms:modified xsi:type="dcterms:W3CDTF">2017-01-16T07:32:00Z</dcterms:modified>
</cp:coreProperties>
</file>